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MİLLÎ EĞİTİM BAKANLIĞI OKUL ÖNCESİ EĞİTİM VE İLKÖĞRETİM KURUMLARI YÖNETMELİĞİ</w:t>
      </w:r>
    </w:p>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w:t>
      </w:r>
    </w:p>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BİRİNCİ BÖLÜM</w:t>
      </w:r>
    </w:p>
    <w:p w:rsidR="00CD4A4F" w:rsidRPr="00CD4A4F" w:rsidRDefault="00CD4A4F" w:rsidP="00CD4A4F">
      <w:pPr>
        <w:shd w:val="clear" w:color="auto" w:fill="FFFFFF"/>
        <w:spacing w:after="0" w:line="240" w:lineRule="auto"/>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Amaç, Kapsam, Dayanak ve Tanımlar</w:t>
      </w:r>
    </w:p>
    <w:p w:rsidR="00CD4A4F" w:rsidRPr="00CD4A4F" w:rsidRDefault="00CD4A4F" w:rsidP="00CD4A4F">
      <w:pPr>
        <w:shd w:val="clear" w:color="auto" w:fill="FFFFFF"/>
        <w:spacing w:after="0" w:line="240" w:lineRule="auto"/>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Amaç</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 –</w:t>
      </w:r>
      <w:r w:rsidRPr="00CD4A4F">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Kapsam</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 –</w:t>
      </w:r>
      <w:r w:rsidRPr="00CD4A4F">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Dayanak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 –</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Bu Yönetmelik, </w:t>
      </w:r>
      <w:proofErr w:type="gramStart"/>
      <w:r w:rsidRPr="00CD4A4F">
        <w:rPr>
          <w:rFonts w:ascii="Calibri" w:eastAsia="Times New Roman" w:hAnsi="Calibri" w:cs="Times New Roman"/>
          <w:color w:val="1C283D"/>
          <w:lang w:eastAsia="tr-TR"/>
        </w:rPr>
        <w:t>5/1/1961</w:t>
      </w:r>
      <w:proofErr w:type="gramEnd"/>
      <w:r w:rsidRPr="00CD4A4F">
        <w:rPr>
          <w:rFonts w:ascii="Calibri" w:eastAsia="Times New Roman" w:hAnsi="Calibri" w:cs="Times New Roman"/>
          <w:color w:val="1C283D"/>
          <w:lang w:eastAsia="tr-TR"/>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1 sayılı Cumhurbaşkanlığı Teşkilatı Hakkında Cumhurbaşkanlığı Kararnamesinin 301 inci, 304 üncü ve 326 </w:t>
      </w:r>
      <w:proofErr w:type="spellStart"/>
      <w:r w:rsidRPr="00CD4A4F">
        <w:rPr>
          <w:rFonts w:ascii="Calibri" w:eastAsia="Times New Roman" w:hAnsi="Calibri" w:cs="Times New Roman"/>
          <w:color w:val="1C283D"/>
          <w:lang w:eastAsia="tr-TR"/>
        </w:rPr>
        <w:t>ncı</w:t>
      </w:r>
      <w:proofErr w:type="spellEnd"/>
      <w:r w:rsidRPr="00CD4A4F">
        <w:rPr>
          <w:rFonts w:ascii="Calibri" w:eastAsia="Times New Roman" w:hAnsi="Calibri" w:cs="Times New Roman"/>
          <w:color w:val="1C283D"/>
          <w:lang w:eastAsia="tr-TR"/>
        </w:rPr>
        <w:t> maddelerine dayanılarak hazırlanmıştır.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Tanımlar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 –</w:t>
      </w:r>
      <w:r w:rsidRPr="00CD4A4F">
        <w:rPr>
          <w:rFonts w:ascii="Calibri" w:eastAsia="Times New Roman" w:hAnsi="Calibri" w:cs="Times New Roman"/>
          <w:color w:val="1C283D"/>
          <w:lang w:eastAsia="tr-TR"/>
        </w:rPr>
        <w:t> (1) Bu Yönetmelikte geçen;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Anaokulu: Eylül ayı sonu itibarıyla 36-68 aylık çocukların eğitimi amacıyla açılan okulu,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Bakan: Millî Eğitim Bakanını,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Bakanlık: Millî Eğitim Bakanlığını,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d) Ders etkinliklerine katılım: Öğrencilerin, sınıf veya okul içinde yaptıkları; eleştirel düşünme, problem çözme, okuduğunu anlama, araştırma yapma gibi bilişsel, </w:t>
      </w:r>
      <w:proofErr w:type="spellStart"/>
      <w:r w:rsidRPr="00CD4A4F">
        <w:rPr>
          <w:rFonts w:ascii="Calibri" w:eastAsia="Times New Roman" w:hAnsi="Calibri" w:cs="Times New Roman"/>
          <w:color w:val="1C283D"/>
          <w:lang w:eastAsia="tr-TR"/>
        </w:rPr>
        <w:t>duyuşsal</w:t>
      </w:r>
      <w:proofErr w:type="spellEnd"/>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w:t>
      </w:r>
      <w:proofErr w:type="spellStart"/>
      <w:r w:rsidRPr="00CD4A4F">
        <w:rPr>
          <w:rFonts w:ascii="Calibri" w:eastAsia="Times New Roman" w:hAnsi="Calibri" w:cs="Times New Roman"/>
          <w:color w:val="1C283D"/>
          <w:u w:val="single"/>
          <w:lang w:eastAsia="tr-TR"/>
        </w:rPr>
        <w:t>psikomotor</w:t>
      </w:r>
      <w:proofErr w:type="spellEnd"/>
      <w:r w:rsidRPr="00CD4A4F">
        <w:rPr>
          <w:rFonts w:ascii="Calibri" w:eastAsia="Times New Roman" w:hAnsi="Calibri" w:cs="Times New Roman"/>
          <w:color w:val="1C283D"/>
          <w:lang w:eastAsia="tr-TR"/>
        </w:rPr>
        <w:t> alanındaki becerilerini kullanmasını ve geliştirmesini sağlayan, performansını değerlendirmeye yönelik çalışmaları,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Ders yılı: Derslerin başladığı tarihten, kesildiği tarihe kadar geçen ve iki dönemi kapsayan süreyi,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 Dönem: Derslerin başladığı tarihten yarıyıl tatiline, yarıyıl tatili bitiminden ders kesimine kadar geçen süreyi,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ı) İkili eğitim: Okul öncesi eğitim ve ilköğretim kurumlarında ayrı gruplarla sabah ve öğleden sonra yapılan eğitimi,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j)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k) Normal eğitim: İlköğretim kurumlarında sabah ve öğleden sonrayı kapsayacak şekilde yapılan eğitimi,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l) Okul öncesi eğitim kurumu: Okul öncesi eğitim çağı çocuklarına eğitim veren anaokulu, ana sınıfı ile uygulama sınıfını,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n)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ifade</w:t>
      </w:r>
      <w:proofErr w:type="gramEnd"/>
      <w:r w:rsidRPr="00CD4A4F">
        <w:rPr>
          <w:rFonts w:ascii="Calibri" w:eastAsia="Times New Roman" w:hAnsi="Calibri" w:cs="Times New Roman"/>
          <w:color w:val="1C283D"/>
          <w:lang w:eastAsia="tr-TR"/>
        </w:rPr>
        <w:t xml:space="preserve"> eder.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İKİNCİ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ve İlköğretim Kurumlarının İşleyişi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Ders yılı süresi ve haftalık ders programı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 –</w:t>
      </w:r>
      <w:r w:rsidRPr="00CD4A4F">
        <w:rPr>
          <w:rFonts w:ascii="Calibri" w:eastAsia="Times New Roman" w:hAnsi="Calibri" w:cs="Times New Roman"/>
          <w:color w:val="1C283D"/>
          <w:lang w:eastAsia="tr-TR"/>
        </w:rPr>
        <w:t> (1) Okul öncesi eğitim ve ilköğretim kurumlarında ders yılı süresinin 180 iş gününden az olmaması esastır.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Ders yılı,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b/>
          <w:bCs/>
          <w:color w:val="000000"/>
          <w:sz w:val="18"/>
          <w:szCs w:val="18"/>
          <w:lang w:eastAsia="tr-TR"/>
        </w:rPr>
        <w:t> </w:t>
      </w:r>
      <w:r w:rsidRPr="00CD4A4F">
        <w:rPr>
          <w:rFonts w:ascii="Calibri" w:eastAsia="Times New Roman" w:hAnsi="Calibri" w:cs="Times New Roman"/>
          <w:color w:val="1C283D"/>
          <w:u w:val="single"/>
          <w:lang w:eastAsia="tr-TR"/>
        </w:rPr>
        <w:t>ara tatil,</w:t>
      </w:r>
      <w:r w:rsidRPr="00CD4A4F">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Etkinlik, ders, etüt ve dinlenme süreleri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Okul öncesi eğitim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CD4A4F">
        <w:rPr>
          <w:rFonts w:ascii="Calibri" w:eastAsia="Times New Roman" w:hAnsi="Calibri" w:cs="Times New Roman"/>
          <w:color w:val="1C283D"/>
          <w:lang w:eastAsia="tr-TR"/>
        </w:rPr>
        <w:t>1/12/2006</w:t>
      </w:r>
      <w:proofErr w:type="gramEnd"/>
      <w:r w:rsidRPr="00CD4A4F">
        <w:rPr>
          <w:rFonts w:ascii="Calibri" w:eastAsia="Times New Roman" w:hAnsi="Calibri" w:cs="Times New Roman"/>
          <w:color w:val="1C283D"/>
          <w:lang w:eastAsia="tr-TR"/>
        </w:rPr>
        <w:t xml:space="preserve"> tarihli ve 2006/11350 sayılı Bakanlar Kurulu kararı ile yürürlüğe konulan Millî Eğitim Bakanlığı Yönetici ve Öğretmenlerinin Ders ve Ek Ders Saatlerine İlişkin Karar gereğince ödenir.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(2) İlköğretim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Yatılı bölge ortaokullarında etüt için her gün iki ders saati süre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Olağanüstü hâller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 –</w:t>
      </w:r>
      <w:r w:rsidRPr="00CD4A4F">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Resmî tatil günleri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 –</w:t>
      </w:r>
      <w:r w:rsidRPr="00CD4A4F">
        <w:rPr>
          <w:rFonts w:ascii="Calibri" w:eastAsia="Times New Roman" w:hAnsi="Calibri" w:cs="Times New Roman"/>
          <w:color w:val="1C283D"/>
          <w:lang w:eastAsia="tr-TR"/>
        </w:rPr>
        <w:t> (1)  Okulların hafta sonu,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000000"/>
          <w:sz w:val="18"/>
          <w:szCs w:val="18"/>
          <w:lang w:eastAsia="tr-TR"/>
        </w:rPr>
        <w:t> </w:t>
      </w:r>
      <w:r w:rsidRPr="00CD4A4F">
        <w:rPr>
          <w:rFonts w:ascii="Calibri" w:eastAsia="Times New Roman" w:hAnsi="Calibri" w:cs="Times New Roman"/>
          <w:color w:val="1C283D"/>
          <w:u w:val="single"/>
          <w:lang w:eastAsia="tr-TR"/>
        </w:rPr>
        <w:t>hafta sonu tatili, ara tatil</w:t>
      </w:r>
      <w:r w:rsidRPr="00CD4A4F">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Rehberlik hizmetleri ve sosyal etkinlikler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9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ÜÇÜNCÜ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Tespiti, Kayıt Kabul ve Devam</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tespitinin planlanması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10 –</w:t>
      </w:r>
      <w:r w:rsidRPr="00CD4A4F">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Kayıt zamanı ve kayıt yaşı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11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Okul öncesi eğitim ve ilköğretim kurumlarında yeni kayıtlar, temmuz ayının ilk iş gününde başlar. Kayıt işlemi, </w:t>
      </w:r>
      <w:proofErr w:type="gramStart"/>
      <w:r w:rsidRPr="00CD4A4F">
        <w:rPr>
          <w:rFonts w:ascii="Calibri" w:eastAsia="Times New Roman" w:hAnsi="Calibri" w:cs="Times New Roman"/>
          <w:color w:val="1C283D"/>
          <w:lang w:eastAsia="tr-TR"/>
        </w:rPr>
        <w:t>25/4/2006</w:t>
      </w:r>
      <w:proofErr w:type="gramEnd"/>
      <w:r w:rsidRPr="00CD4A4F">
        <w:rPr>
          <w:rFonts w:ascii="Calibri" w:eastAsia="Times New Roman" w:hAnsi="Calibri" w:cs="Times New Roman"/>
          <w:color w:val="1C283D"/>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öncesi eğitim kurumlarında okula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xml:space="preserve">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w:t>
      </w:r>
      <w:r w:rsidRPr="00CD4A4F">
        <w:rPr>
          <w:rFonts w:ascii="Calibri" w:eastAsia="Times New Roman" w:hAnsi="Calibri" w:cs="Times New Roman"/>
          <w:color w:val="1C283D"/>
          <w:lang w:eastAsia="tr-TR"/>
        </w:rPr>
        <w:lastRenderedPageBreak/>
        <w:t>fiziki imkânları yeterli olan anaokulu ve uygulama sınıflarına 36-56 aylık, ana sınıflarına ise 45-56 aylık çocuklar da kaydedilebilir.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Bir grup oluşturabilecek kadar çocuk bulunmayan okullarda 36-68 aylık çocuklar aynı ana sınıfına kaydedilebilir.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Özel Eğitim Hizmetleri Yönetmeliği hükümleri doğrultusunda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İlkokula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Ortaokul ve imam-hatip ortaokuluna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İmam-hatip ortaokuluna kayıtlar velinin başvurusu üzerine ilgili okul yönetimince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Nakil</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12 –</w:t>
      </w:r>
      <w:r w:rsidRPr="00CD4A4F">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CD4A4F" w:rsidRPr="00CD4A4F" w:rsidRDefault="00CD4A4F" w:rsidP="00CD4A4F">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İller arası nakillerde en çok beş günlük süre devamsızlıktan sayılmaz.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xml:space="preserve">Şehit, harp malûlü ve muharip gazi çocukları, millî sporcu olan çocuklar, özel eğitime ihtiyacı olan çocuklar ile 8/3/2012 tarihli ve 6284 sayılı Ailenin Korunması </w:t>
      </w:r>
      <w:r w:rsidRPr="00CD4A4F">
        <w:rPr>
          <w:rFonts w:ascii="Calibri" w:eastAsia="Times New Roman" w:hAnsi="Calibri" w:cs="Times New Roman"/>
          <w:color w:val="1C283D"/>
          <w:lang w:eastAsia="tr-TR"/>
        </w:rPr>
        <w:lastRenderedPageBreak/>
        <w:t>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CD4A4F">
        <w:rPr>
          <w:rFonts w:ascii="Calibri" w:eastAsia="Times New Roman" w:hAnsi="Calibri" w:cs="Times New Roman"/>
          <w:color w:val="1C283D"/>
          <w:lang w:eastAsia="tr-TR"/>
        </w:rPr>
        <w:t>ncı</w:t>
      </w:r>
      <w:proofErr w:type="spellEnd"/>
      <w:r w:rsidRPr="00CD4A4F">
        <w:rPr>
          <w:rFonts w:ascii="Calibri" w:eastAsia="Times New Roman" w:hAnsi="Calibri" w:cs="Times New Roman"/>
          <w:color w:val="1C283D"/>
          <w:lang w:eastAsia="tr-TR"/>
        </w:rPr>
        <w:t xml:space="preserve"> ve 7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Denklik ile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13 –</w:t>
      </w:r>
      <w:r w:rsidRPr="00CD4A4F">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Öğrenim belgesi bulunmayan öğrenciler hakkında yaş ve gelişim seviyesine göre işlem yapılır, gerektiğinde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öğretmenden de yararlanılır.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Sınavla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14 –</w:t>
      </w:r>
      <w:r w:rsidRPr="00CD4A4F">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öğretmeninin katılacağı bir komisyon tarafından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Yatılı bölge ortaokuluna kayıt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15 –</w:t>
      </w:r>
      <w:r w:rsidRPr="00CD4A4F">
        <w:rPr>
          <w:rFonts w:ascii="Calibri" w:eastAsia="Times New Roman" w:hAnsi="Calibri" w:cs="Times New Roman"/>
          <w:color w:val="1C283D"/>
          <w:lang w:eastAsia="tr-TR"/>
        </w:rPr>
        <w:t> (1) Yatılı bölge ortaokuluna kayıtta aşağıdaki esaslara uyulur: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 xml:space="preserve">a) Yatılı bölge ortaokulunun öğrenci alacağı yerleşim yerleri ve öğrenci sayısı, kayıtlar başlamadan en az bir ay önce il millî eğitim müdürü veya görevlendireceği il millî eğitim müdür </w:t>
      </w:r>
      <w:r w:rsidRPr="00CD4A4F">
        <w:rPr>
          <w:rFonts w:ascii="Calibri" w:eastAsia="Times New Roman" w:hAnsi="Calibri" w:cs="Times New Roman"/>
          <w:color w:val="1C283D"/>
          <w:lang w:eastAsia="tr-TR"/>
        </w:rPr>
        <w:lastRenderedPageBreak/>
        <w:t>yardımcısının başkanlığında, ilçe millî eğitim müdürleri ve yatılı bölge ortaokulu müdürlerinden oluşan bir komisyon tarafından 10 uncu maddede belirtilen planlama da dikkate alınarak tespit edilir.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dosyası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16 –</w:t>
      </w:r>
      <w:r w:rsidRPr="00CD4A4F">
        <w:rPr>
          <w:rFonts w:ascii="Calibri" w:eastAsia="Times New Roman" w:hAnsi="Calibri" w:cs="Times New Roman"/>
          <w:color w:val="1C283D"/>
          <w:lang w:eastAsia="tr-TR"/>
        </w:rPr>
        <w:t> (1) Okul öncesi eğitim ve ilköğretim kurumlarında e-Okul sisteminde her öğrenci için öğrenci dosyası tutulur.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velisi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17 –</w:t>
      </w:r>
      <w:r w:rsidRPr="00CD4A4F">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(3) </w:t>
      </w:r>
      <w:proofErr w:type="gramStart"/>
      <w:r w:rsidRPr="00CD4A4F">
        <w:rPr>
          <w:rFonts w:ascii="Calibri" w:eastAsia="Times New Roman" w:hAnsi="Calibri" w:cs="Times New Roman"/>
          <w:color w:val="1C283D"/>
          <w:lang w:eastAsia="tr-TR"/>
        </w:rPr>
        <w:t>3/7/2005</w:t>
      </w:r>
      <w:proofErr w:type="gramEnd"/>
      <w:r w:rsidRPr="00CD4A4F">
        <w:rPr>
          <w:rFonts w:ascii="Calibri" w:eastAsia="Times New Roman" w:hAnsi="Calibri" w:cs="Times New Roman"/>
          <w:color w:val="1C283D"/>
          <w:lang w:eastAsia="tr-TR"/>
        </w:rPr>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Devam, devamsızlığın izlenmesi ve izin verme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18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 öncesi eğitim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b) Özürsüz olarak </w:t>
      </w:r>
      <w:proofErr w:type="gramStart"/>
      <w:r w:rsidRPr="00CD4A4F">
        <w:rPr>
          <w:rFonts w:ascii="Calibri" w:eastAsia="Times New Roman" w:hAnsi="Calibri" w:cs="Times New Roman"/>
          <w:color w:val="1C283D"/>
          <w:lang w:eastAsia="tr-TR"/>
        </w:rPr>
        <w:t>aralıksız</w:t>
      </w:r>
      <w:proofErr w:type="gramEnd"/>
      <w:r w:rsidRPr="00CD4A4F">
        <w:rPr>
          <w:rFonts w:ascii="Calibri" w:eastAsia="Times New Roman" w:hAnsi="Calibri" w:cs="Times New Roman"/>
          <w:color w:val="1C283D"/>
          <w:lang w:eastAsia="tr-TR"/>
        </w:rPr>
        <w:t xml:space="preserve"> 10 gün okula devam etmeyen çocuğun velisi okul müdürlüğünce yazı ile uyarılır. Bu uyarıya rağmen özürsüz olarak </w:t>
      </w:r>
      <w:proofErr w:type="gramStart"/>
      <w:r w:rsidRPr="00CD4A4F">
        <w:rPr>
          <w:rFonts w:ascii="Calibri" w:eastAsia="Times New Roman" w:hAnsi="Calibri" w:cs="Times New Roman"/>
          <w:color w:val="1C283D"/>
          <w:lang w:eastAsia="tr-TR"/>
        </w:rPr>
        <w:t>aralıksız</w:t>
      </w:r>
      <w:proofErr w:type="gramEnd"/>
      <w:r w:rsidRPr="00CD4A4F">
        <w:rPr>
          <w:rFonts w:ascii="Calibri" w:eastAsia="Times New Roman" w:hAnsi="Calibri" w:cs="Times New Roman"/>
          <w:color w:val="1C283D"/>
          <w:lang w:eastAsia="tr-TR"/>
        </w:rPr>
        <w:t xml:space="preserve"> 30 gün okula devam etmeyen ve devam ettiği hâlde üst üste iki aylık ücreti yatırılmayan çocukların kaydı silinir. Bu durum veliye yazılı olarak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İlköğretim kurumlarında öğrencilerin okula devamları zorunludur.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Devamsızlık yapan öğrencilerin durumları veliye posta, e-posta veya kısa mesaj yolu ile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Öğrenim çağı dışına çıkan öğrenciler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19 –</w:t>
      </w:r>
      <w:r w:rsidRPr="00CD4A4F">
        <w:rPr>
          <w:rFonts w:ascii="Calibri" w:eastAsia="Times New Roman" w:hAnsi="Calibri" w:cs="Times New Roman"/>
          <w:color w:val="1C283D"/>
          <w:lang w:eastAsia="tr-TR"/>
        </w:rPr>
        <w:t> (1) İlköğretim kurumlarına kayıtlı öğrencilerden;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DÖRDÜNCÜ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Başarısının Değerlendirilmesi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değerlendirmenin genel esasları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20 –</w:t>
      </w:r>
      <w:r w:rsidRPr="00CD4A4F">
        <w:rPr>
          <w:rFonts w:ascii="Calibri" w:eastAsia="Times New Roman" w:hAnsi="Calibri" w:cs="Times New Roman"/>
          <w:color w:val="1C283D"/>
          <w:lang w:eastAsia="tr-TR"/>
        </w:rPr>
        <w:t> (1) İlköğretim kurumlarında öğrenci başarısının ölçme ve değerlendirilmesinde aşağıdaki esaslar gözetilir;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Ders yılı, ölçme ve değerlendirme bakımından birbirini tamamlayan iki dönemden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Kaynaştırma/bütünleştirme</w:t>
      </w:r>
      <w:r w:rsidRPr="00CD4A4F">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İlkokul 4 üncü sınıfta öğrenci başarısı; sınavlar ile ders etkinliklerine katılım çalışmalarından alınan puanlara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(4) Ortaokul ve imam-hatip ortaokullarında öğrencilerin başarısı; sınavlar, ders etkinliklerine katılım ve varsa proje çalışmalarından alınan puanlara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Puanla değerlendirme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21 –</w:t>
      </w:r>
      <w:r w:rsidRPr="00CD4A4F">
        <w:rPr>
          <w:rFonts w:ascii="Calibri" w:eastAsia="Times New Roman" w:hAnsi="Calibri" w:cs="Times New Roman"/>
          <w:color w:val="1C283D"/>
          <w:lang w:eastAsia="tr-TR"/>
        </w:rPr>
        <w:t xml:space="preserve"> (1) İlkokul 4 üncü sınıf ile ortaokul ve imam-hatip ortaokulunda dönem puanı,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ve yıl sonu başarı puanı 100 tam puan üzerinden belirlenir. Yüzlük puan sisteminde 0-44,99 puanlar başarısız, 45,00 ve üzeri puanlar başarılı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değerlendirmenin niteliği ve sayısı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22 – </w:t>
      </w:r>
      <w:r w:rsidRPr="00CD4A4F">
        <w:rPr>
          <w:rFonts w:ascii="Calibri" w:eastAsia="Times New Roman" w:hAnsi="Calibri" w:cs="Times New Roman"/>
          <w:color w:val="1C283D"/>
          <w:lang w:eastAsia="tr-TR"/>
        </w:rPr>
        <w:t>(1) İlkokul 4 üncü sınıf ile ortaokul ve imam-hatip ortaokullarında öğrencilere;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İl veya ilçe bazında ilgili zümre kararıyla ortak sınavlar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 </w:t>
      </w:r>
      <w:r w:rsidRPr="00CD4A4F">
        <w:rPr>
          <w:rFonts w:ascii="Calibri" w:eastAsia="Times New Roman" w:hAnsi="Calibri" w:cs="Times New Roman"/>
          <w:color w:val="1C283D"/>
          <w:lang w:eastAsia="tr-TR"/>
        </w:rPr>
        <w:t>Gerektiğinde Bakanlıkça ülke veya bölge bazlı olarak ortak sınavlar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 </w:t>
      </w:r>
      <w:r w:rsidRPr="00CD4A4F">
        <w:rPr>
          <w:rFonts w:ascii="Calibri" w:eastAsia="Times New Roman" w:hAnsi="Calibri" w:cs="Times New Roman"/>
          <w:color w:val="1C283D"/>
          <w:lang w:eastAsia="tr-TR"/>
        </w:rPr>
        <w:t>Ortak sınavların uygulanması ile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b/>
          <w:bCs/>
          <w:color w:val="1C283D"/>
          <w:vertAlign w:val="superscript"/>
          <w:lang w:eastAsia="tr-TR"/>
        </w:rPr>
        <w:t>(2)</w:t>
      </w:r>
      <w:r w:rsidRPr="00CD4A4F">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Rehberlik ve sosyal etkinlikler puanla değerlendirilmez.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değerlendirmeye katılmayanlar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23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 </w:t>
      </w:r>
      <w:r w:rsidRPr="00CD4A4F">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-31/1/2018-30318)</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xml:space="preserve"> Sınavlara geçerli özrü olmadan katılmayan, projesini zamanında teslim etmeyen öğrencilerin durumları puanla değerlendirilmez. </w:t>
      </w:r>
      <w:proofErr w:type="gramStart"/>
      <w:r w:rsidRPr="00CD4A4F">
        <w:rPr>
          <w:rFonts w:ascii="Calibri" w:eastAsia="Times New Roman" w:hAnsi="Calibri" w:cs="Times New Roman"/>
          <w:color w:val="1C283D"/>
          <w:lang w:eastAsia="tr-TR"/>
        </w:rPr>
        <w:t>e</w:t>
      </w:r>
      <w:proofErr w:type="gramEnd"/>
      <w:r w:rsidRPr="00CD4A4F">
        <w:rPr>
          <w:rFonts w:ascii="Calibri" w:eastAsia="Times New Roman" w:hAnsi="Calibri" w:cs="Times New Roman"/>
          <w:color w:val="1C283D"/>
          <w:lang w:eastAsia="tr-TR"/>
        </w:rPr>
        <w:t>-Okul sistemine “G’’(girmedi) ibaresi işlenir. Ancak dönem puanı hesaplamalarında sınav ve proje adedi tam olarak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Sağlık durumu engeline göre dersler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24 –</w:t>
      </w:r>
      <w:r w:rsidRPr="00CD4A4F">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Ölçme ve değerlendirme sonuçlarının duyurulması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25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BEŞİNCİ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Sınıf  Geçme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 puan çizelgesi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26 –</w:t>
      </w:r>
      <w:r w:rsidRPr="00CD4A4F">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Bir dersin dönem, </w:t>
      </w:r>
      <w:proofErr w:type="gramStart"/>
      <w:r w:rsidRPr="00CD4A4F">
        <w:rPr>
          <w:rFonts w:ascii="Calibri" w:eastAsia="Times New Roman" w:hAnsi="Calibri" w:cs="Times New Roman"/>
          <w:b/>
          <w:bCs/>
          <w:color w:val="1C283D"/>
          <w:lang w:eastAsia="tr-TR"/>
        </w:rPr>
        <w:t>yıl sonu</w:t>
      </w:r>
      <w:proofErr w:type="gramEnd"/>
      <w:r w:rsidRPr="00CD4A4F">
        <w:rPr>
          <w:rFonts w:ascii="Calibri" w:eastAsia="Times New Roman" w:hAnsi="Calibri" w:cs="Times New Roman"/>
          <w:b/>
          <w:bCs/>
          <w:color w:val="1C283D"/>
          <w:lang w:eastAsia="tr-TR"/>
        </w:rPr>
        <w:t xml:space="preserve"> ve ağırlıklı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27 – </w:t>
      </w:r>
      <w:r w:rsidRPr="00CD4A4F">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Ortaokul ve imam-hatip ortaokullarında bir dersin dönem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(3) Bir dersin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a) Birinci ve ikinci dönem puanlarının aritmetik ortalamasıdır. Aritmetik ortalama hesaplanırken bölme işlemi virgülden sonra dört basamak yürütülür.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hesaplanırken yarım ve yarımdan büyük kesirler tama yükseltilir.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Öğrencilerden;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Herhangi bir dersten iki dönemde de puanı olmayanların yetiştirme programından aldığı puan,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 xml:space="preserve">(4) Dersin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ile o dersin haftalık ders saati sayısının çarpımından elde edilen puan, o dersin ağırlıklı puanıdır.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puanı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Evde veya hastanede eğitim alan öğrencilerin sadece eğitimini gördüğü derslerin puanları esas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Ortaokul ve imam-hatip ortaokullarında </w:t>
      </w:r>
      <w:proofErr w:type="gramStart"/>
      <w:r w:rsidRPr="00CD4A4F">
        <w:rPr>
          <w:rFonts w:ascii="Calibri" w:eastAsia="Times New Roman" w:hAnsi="Calibri" w:cs="Times New Roman"/>
          <w:b/>
          <w:bCs/>
          <w:color w:val="1C283D"/>
          <w:lang w:eastAsia="tr-TR"/>
        </w:rPr>
        <w:t>yıl sonu</w:t>
      </w:r>
      <w:proofErr w:type="gramEnd"/>
      <w:r w:rsidRPr="00CD4A4F">
        <w:rPr>
          <w:rFonts w:ascii="Calibri" w:eastAsia="Times New Roman" w:hAnsi="Calibri" w:cs="Times New Roman"/>
          <w:b/>
          <w:bCs/>
          <w:color w:val="1C283D"/>
          <w:lang w:eastAsia="tr-TR"/>
        </w:rPr>
        <w:t xml:space="preserve"> başarı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28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 Yıl sonu başarı puanı, derslerin ağırlıklı puanları toplamının haftalık toplam ders saati sayısına bölümüdür.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başarı puanı tespit edilirken, bölme işlemi virgülden sonra dört basamak yürütülür. Bu puan öğrenim belgesinde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Bir üst sınıfa devam etmek için öğrencinin iki dönem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puanının aritmetik ortalaması, her ders için 45,00’dan az olamaz.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Öğrenimlerinin bir kısmını yurt dışında yaparak yurda dönenlerin başarı puanı;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a) Ülkemizde öğrenim gördükleri yıllara ait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başarı puanları ile yurt dışında öğrenim gördükleri yıllara ait yıl sonu puanlarına,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b) Yurt dışında öğrenim gördükleri okullardan </w:t>
      </w:r>
      <w:proofErr w:type="gramStart"/>
      <w:r w:rsidRPr="00CD4A4F">
        <w:rPr>
          <w:rFonts w:ascii="Calibri" w:eastAsia="Times New Roman" w:hAnsi="Calibri" w:cs="Times New Roman"/>
          <w:color w:val="1C283D"/>
          <w:lang w:eastAsia="tr-TR"/>
        </w:rPr>
        <w:t>yıl sonu</w:t>
      </w:r>
      <w:proofErr w:type="gramEnd"/>
      <w:r w:rsidRPr="00CD4A4F">
        <w:rPr>
          <w:rFonts w:ascii="Calibri" w:eastAsia="Times New Roman" w:hAnsi="Calibri" w:cs="Times New Roman"/>
          <w:color w:val="1C283D"/>
          <w:lang w:eastAsia="tr-TR"/>
        </w:rPr>
        <w:t xml:space="preserve"> puanlarının sağlanamaması durumunda, ülkemizde eğitim ve öğretim gördükleri yıllara ait yıl sonu başarı puanlarına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göre</w:t>
      </w:r>
      <w:proofErr w:type="gramEnd"/>
      <w:r w:rsidRPr="00CD4A4F">
        <w:rPr>
          <w:rFonts w:ascii="Calibri" w:eastAsia="Times New Roman" w:hAnsi="Calibri" w:cs="Times New Roman"/>
          <w:color w:val="1C283D"/>
          <w:lang w:eastAsia="tr-TR"/>
        </w:rPr>
        <w:t xml:space="preserve"> tespit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29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Gelişim raporu ile öğrenci karnesi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30 –</w:t>
      </w:r>
      <w:r w:rsidRPr="00CD4A4F">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İlköğretim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cümle:RG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sz w:val="18"/>
          <w:szCs w:val="18"/>
          <w:lang w:eastAsia="tr-TR"/>
        </w:rPr>
        <w:t> </w:t>
      </w:r>
      <w:r w:rsidRPr="00CD4A4F">
        <w:rPr>
          <w:rFonts w:ascii="Calibri" w:eastAsia="Times New Roman" w:hAnsi="Calibri" w:cs="Times New Roman"/>
          <w:color w:val="1C283D"/>
          <w:lang w:eastAsia="tr-TR"/>
        </w:rPr>
        <w:t>Karnelerde elektronik imza kullanılabilir ve karneler e-Karne olarak da düzenlenebilir.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başarısının değerlendirilmesi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31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Ortaokul ve imam-hatip ortaokullarında;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b)</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Tam zamanlı kaynaştırma/bütünleştirme yoluyla eğitim alan öğrenciler ile özel eğitim sınıflarında</w:t>
      </w:r>
      <w:r w:rsidRPr="00CD4A4F">
        <w:rPr>
          <w:rFonts w:ascii="Calibri" w:eastAsia="Times New Roman" w:hAnsi="Calibri" w:cs="Times New Roman"/>
          <w:color w:val="1C283D"/>
          <w:lang w:eastAsia="tr-TR"/>
        </w:rPr>
        <w:t> eğitimlerine devam eden öğrencilere başarısızlıklarından dolayı sınıf tekrarı yaptırılmaz. Ancak;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İlköğretim kurumlarında sınıf yükseltme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32 –</w:t>
      </w:r>
      <w:r w:rsidRPr="00CD4A4F">
        <w:rPr>
          <w:rFonts w:ascii="Calibri" w:eastAsia="Times New Roman" w:hAnsi="Calibri" w:cs="Times New Roman"/>
          <w:color w:val="1C283D"/>
          <w:lang w:eastAsia="tr-TR"/>
        </w:rPr>
        <w:t> (1)</w:t>
      </w:r>
      <w:r w:rsidRPr="00CD4A4F">
        <w:rPr>
          <w:rFonts w:ascii="Calibri" w:eastAsia="Times New Roman" w:hAnsi="Calibri" w:cs="Times New Roman"/>
          <w:b/>
          <w:bCs/>
          <w:color w:val="1C283D"/>
          <w:lang w:eastAsia="tr-TR"/>
        </w:rPr>
        <w:t xml:space="preserve"> (Değişik </w:t>
      </w:r>
      <w:proofErr w:type="gramStart"/>
      <w:r w:rsidRPr="00CD4A4F">
        <w:rPr>
          <w:rFonts w:ascii="Calibri" w:eastAsia="Times New Roman" w:hAnsi="Calibri" w:cs="Times New Roman"/>
          <w:b/>
          <w:bCs/>
          <w:color w:val="1C283D"/>
          <w:lang w:eastAsia="tr-TR"/>
        </w:rPr>
        <w:t>cümle:RG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xml:space="preserve">   Ortaokul/İmam-hatip ortaokulu 5 inci, 6 </w:t>
      </w:r>
      <w:proofErr w:type="spellStart"/>
      <w:r w:rsidRPr="00CD4A4F">
        <w:rPr>
          <w:rFonts w:ascii="Calibri" w:eastAsia="Times New Roman" w:hAnsi="Calibri" w:cs="Times New Roman"/>
          <w:color w:val="1C283D"/>
          <w:lang w:eastAsia="tr-TR"/>
        </w:rPr>
        <w:t>ncı</w:t>
      </w:r>
      <w:proofErr w:type="spellEnd"/>
      <w:r w:rsidRPr="00CD4A4F">
        <w:rPr>
          <w:rFonts w:ascii="Calibri" w:eastAsia="Times New Roman" w:hAnsi="Calibri" w:cs="Times New Roman"/>
          <w:color w:val="1C283D"/>
          <w:lang w:eastAsia="tr-TR"/>
        </w:rPr>
        <w:t xml:space="preserve"> ve 7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Telafi eğitimi ve yetiştirme programı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33 –</w:t>
      </w:r>
      <w:r w:rsidRPr="00CD4A4F">
        <w:rPr>
          <w:rFonts w:ascii="Calibri" w:eastAsia="Times New Roman" w:hAnsi="Calibri" w:cs="Times New Roman"/>
          <w:color w:val="1C283D"/>
          <w:lang w:eastAsia="tr-TR"/>
        </w:rPr>
        <w:t xml:space="preserve"> (1) İlköğretim kurumlarında; eğitim ve öğretimi aksatacak nitelikte olağanüstü durum, sel, deprem, hastalık, elverişsiz hava şartları gibi nedenlerle il veya ilçe hıfzıssıhha kurulunun </w:t>
      </w:r>
      <w:r w:rsidRPr="00CD4A4F">
        <w:rPr>
          <w:rFonts w:ascii="Calibri" w:eastAsia="Times New Roman" w:hAnsi="Calibri" w:cs="Times New Roman"/>
          <w:color w:val="1C283D"/>
          <w:lang w:eastAsia="tr-TR"/>
        </w:rPr>
        <w:lastRenderedPageBreak/>
        <w:t>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 </w:t>
      </w:r>
      <w:r w:rsidRPr="00CD4A4F">
        <w:rPr>
          <w:rFonts w:ascii="Calibri" w:eastAsia="Times New Roman" w:hAnsi="Calibri"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Yetiştirme programlarında görevlendirilecek öğretmenler, il/ilçe millî eğitim müdürlüklerince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-31/1/2018-30318)</w:t>
      </w:r>
      <w:r w:rsidRPr="00CD4A4F">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ALTINCI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Kurullar ve Mesleki Çalışmalar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Öğretmenler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34 –</w:t>
      </w:r>
      <w:r w:rsidRPr="00CD4A4F">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Kurul çalışmaları ile ilgili olarak;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a) </w:t>
      </w:r>
      <w:proofErr w:type="gramStart"/>
      <w:r w:rsidRPr="00CD4A4F">
        <w:rPr>
          <w:rFonts w:ascii="Calibri" w:eastAsia="Times New Roman" w:hAnsi="Calibri" w:cs="Times New Roman"/>
          <w:color w:val="1C283D"/>
          <w:lang w:eastAsia="tr-TR"/>
        </w:rPr>
        <w:t>Öğretmenler kurulu</w:t>
      </w:r>
      <w:proofErr w:type="gramEnd"/>
      <w:r w:rsidRPr="00CD4A4F">
        <w:rPr>
          <w:rFonts w:ascii="Calibri" w:eastAsia="Times New Roman" w:hAnsi="Calibri" w:cs="Times New Roman"/>
          <w:color w:val="1C283D"/>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(3) Tek öğretmenli birleştirilmiş sınıflı ilkokullarda öğretmenler kurulu toplantısı yapılmaz.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Zümre öğretmenler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35 –</w:t>
      </w:r>
      <w:r w:rsidRPr="00CD4A4F">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Sınıf/şube öğretmenler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36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Kurullar ve zümreler ile ilgili diğer hususlar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36/A –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(1) </w:t>
      </w:r>
      <w:proofErr w:type="gramStart"/>
      <w:r w:rsidRPr="00CD4A4F">
        <w:rPr>
          <w:rFonts w:ascii="Calibri" w:eastAsia="Times New Roman" w:hAnsi="Calibri" w:cs="Times New Roman"/>
          <w:color w:val="1C283D"/>
          <w:lang w:eastAsia="tr-TR"/>
        </w:rPr>
        <w:t>Öğretmenler kurulu</w:t>
      </w:r>
      <w:proofErr w:type="gramEnd"/>
      <w:r w:rsidRPr="00CD4A4F">
        <w:rPr>
          <w:rFonts w:ascii="Calibri" w:eastAsia="Times New Roman" w:hAnsi="Calibri" w:cs="Times New Roman"/>
          <w:color w:val="1C283D"/>
          <w:lang w:eastAsia="tr-TR"/>
        </w:rPr>
        <w:t>, zümre öğretmenler kurulu, sınıf öğretmenler kurulu ve şube öğretmenler kurulu ile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öğrenci meclisi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37 –</w:t>
      </w:r>
      <w:r w:rsidRPr="00CD4A4F">
        <w:rPr>
          <w:rFonts w:ascii="Calibri" w:eastAsia="Times New Roman" w:hAnsi="Calibri" w:cs="Times New Roman"/>
          <w:color w:val="1C283D"/>
          <w:lang w:eastAsia="tr-TR"/>
        </w:rPr>
        <w:t> (1) Okul öğrenci meclisi,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Öğretmenlerin mesleki çalışmaları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38 –</w:t>
      </w:r>
      <w:r w:rsidRPr="00CD4A4F">
        <w:rPr>
          <w:rFonts w:ascii="Calibri" w:eastAsia="Times New Roman" w:hAnsi="Calibri" w:cs="Times New Roman"/>
          <w:color w:val="1C283D"/>
          <w:lang w:eastAsia="tr-TR"/>
        </w:rPr>
        <w:t xml:space="preserve"> (1) Okul öncesi eğitim ve ilköğretim kurumlarında görevli yönetici ve öğretmenlerin genel kültür, özel alan eğitimi ve pedagojik </w:t>
      </w:r>
      <w:proofErr w:type="gramStart"/>
      <w:r w:rsidRPr="00CD4A4F">
        <w:rPr>
          <w:rFonts w:ascii="Calibri" w:eastAsia="Times New Roman" w:hAnsi="Calibri" w:cs="Times New Roman"/>
          <w:color w:val="1C283D"/>
          <w:lang w:eastAsia="tr-TR"/>
        </w:rPr>
        <w:t>formasyon</w:t>
      </w:r>
      <w:proofErr w:type="gramEnd"/>
      <w:r w:rsidRPr="00CD4A4F">
        <w:rPr>
          <w:rFonts w:ascii="Calibri" w:eastAsia="Times New Roman" w:hAnsi="Calibri" w:cs="Times New Roman"/>
          <w:color w:val="1C283D"/>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(Değişik:RG-10/7/2019-30827)</w:t>
      </w:r>
      <w:r w:rsidRPr="00CD4A4F">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(Mülga:RG-10/7/2019-30827)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YEDİNCİ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Personelin Görev, Yetki ve Sorumlulukları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Okul müdürünün görev, yetki ve sorumluluğu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39 –</w:t>
      </w:r>
      <w:r w:rsidRPr="00CD4A4F">
        <w:rPr>
          <w:rFonts w:ascii="Calibri" w:eastAsia="Times New Roman" w:hAnsi="Calibri" w:cs="Times New Roman"/>
          <w:color w:val="1C283D"/>
          <w:lang w:eastAsia="tr-TR"/>
        </w:rPr>
        <w:t xml:space="preserve"> (1) Okul öncesi eğitim ve ilköğretim kurumları, ilgili mevzuat hükümleri doğrultusunda diğer çalışanlarla birlikte müdür tarafından yönetilir. </w:t>
      </w:r>
      <w:proofErr w:type="gramStart"/>
      <w:r w:rsidRPr="00CD4A4F">
        <w:rPr>
          <w:rFonts w:ascii="Calibri" w:eastAsia="Times New Roman" w:hAnsi="Calibri" w:cs="Times New Roman"/>
          <w:color w:val="1C283D"/>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başyardımcısı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40 –</w:t>
      </w:r>
      <w:r w:rsidRPr="00CD4A4F">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yardımcısı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41 –</w:t>
      </w:r>
      <w:r w:rsidRPr="00CD4A4F">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yetkili öğretmen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42 –</w:t>
      </w:r>
      <w:r w:rsidRPr="00CD4A4F">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Öğretmen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43 –</w:t>
      </w:r>
      <w:r w:rsidRPr="00CD4A4F">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Öğretmenlere, eğitim, öğretim ve yönetim görevlerinden başka bir görev verilemez.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beş</w:t>
      </w:r>
      <w:r w:rsidRPr="00CD4A4F">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Müdür yardımcısı ve öğretmenlerin nöbet görevi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44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 </w:t>
      </w:r>
      <w:r w:rsidRPr="00CD4A4F">
        <w:rPr>
          <w:rFonts w:ascii="Calibri" w:eastAsia="Times New Roman" w:hAnsi="Calibri" w:cs="Times New Roman"/>
          <w:b/>
          <w:bCs/>
          <w:color w:val="1C283D"/>
          <w:vertAlign w:val="superscript"/>
          <w:lang w:eastAsia="tr-TR"/>
        </w:rPr>
        <w:t>(1)</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(1) Müdür yardımcıları, okulda kendilerine verilen nöbet görevini yerine getirir, nöbetçi öğretmen ve öğrencileri izler, nöbet raporlarını inceler, varsa sorunları müdür başyardımcısına veya müdüre bildirir.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Destek eğitim personeli, uzman ve usta öğreticiler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45 –</w:t>
      </w:r>
      <w:r w:rsidRPr="00CD4A4F">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Okul öncesi eğitim ve ilköğretim kurumlarında, </w:t>
      </w:r>
      <w:proofErr w:type="gramStart"/>
      <w:r w:rsidRPr="00CD4A4F">
        <w:rPr>
          <w:rFonts w:ascii="Calibri" w:eastAsia="Times New Roman" w:hAnsi="Calibri" w:cs="Times New Roman"/>
          <w:color w:val="1C283D"/>
          <w:lang w:eastAsia="tr-TR"/>
        </w:rPr>
        <w:t>21/5/1977</w:t>
      </w:r>
      <w:proofErr w:type="gramEnd"/>
      <w:r w:rsidRPr="00CD4A4F">
        <w:rPr>
          <w:rFonts w:ascii="Calibri" w:eastAsia="Times New Roman" w:hAnsi="Calibri" w:cs="Times New Roman"/>
          <w:color w:val="1C283D"/>
          <w:lang w:eastAsia="tr-TR"/>
        </w:rPr>
        <w:t xml:space="preserve"> tarihli ve 15943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w:t>
      </w:r>
      <w:r w:rsidRPr="00CD4A4F">
        <w:rPr>
          <w:rFonts w:ascii="Calibri" w:eastAsia="Times New Roman" w:hAnsi="Calibri" w:cs="Times New Roman"/>
          <w:color w:val="1C283D"/>
          <w:lang w:eastAsia="tr-TR"/>
        </w:rPr>
        <w:lastRenderedPageBreak/>
        <w:t>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Belletici ve nöbetçi belletici öğretmen görevlendirilmesi (Değişik </w:t>
      </w:r>
      <w:proofErr w:type="gramStart"/>
      <w:r w:rsidRPr="00CD4A4F">
        <w:rPr>
          <w:rFonts w:ascii="Calibri" w:eastAsia="Times New Roman" w:hAnsi="Calibri" w:cs="Times New Roman"/>
          <w:b/>
          <w:bCs/>
          <w:color w:val="1C283D"/>
          <w:lang w:eastAsia="tr-TR"/>
        </w:rPr>
        <w:t>başlık:RG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46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Asker öğretmenler istemeleri hâlinde belletici öğretmen olarak görev alabilirler.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i/>
          <w:iCs/>
          <w:color w:val="1C283D"/>
          <w:lang w:eastAsia="tr-TR"/>
        </w:rPr>
        <w:t>Okul rehberlik öğretmeni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i/>
          <w:iCs/>
          <w:color w:val="1C283D"/>
          <w:lang w:eastAsia="tr-TR"/>
        </w:rPr>
        <w:t>MADDE 47 –</w:t>
      </w:r>
      <w:r w:rsidRPr="00CD4A4F">
        <w:rPr>
          <w:rFonts w:ascii="Calibri" w:eastAsia="Times New Roman" w:hAnsi="Calibri" w:cs="Times New Roman"/>
          <w:b/>
          <w:bCs/>
          <w:color w:val="1C283D"/>
          <w:lang w:eastAsia="tr-TR"/>
        </w:rPr>
        <w:t> </w:t>
      </w:r>
      <w:r w:rsidRPr="00CD4A4F">
        <w:rPr>
          <w:rFonts w:ascii="Calibri" w:eastAsia="Times New Roman" w:hAnsi="Calibri" w:cs="Times New Roman"/>
          <w:b/>
          <w:bCs/>
          <w:i/>
          <w:iCs/>
          <w:color w:val="1C283D"/>
          <w:lang w:eastAsia="tr-TR"/>
        </w:rPr>
        <w:t xml:space="preserve">(Başlığı ile Birlikte </w:t>
      </w:r>
      <w:proofErr w:type="gramStart"/>
      <w:r w:rsidRPr="00CD4A4F">
        <w:rPr>
          <w:rFonts w:ascii="Calibri" w:eastAsia="Times New Roman" w:hAnsi="Calibri" w:cs="Times New Roman"/>
          <w:b/>
          <w:bCs/>
          <w:i/>
          <w:iCs/>
          <w:color w:val="1C283D"/>
          <w:lang w:eastAsia="tr-TR"/>
        </w:rPr>
        <w:t>Değişik:RG</w:t>
      </w:r>
      <w:proofErr w:type="gramEnd"/>
      <w:r w:rsidRPr="00CD4A4F">
        <w:rPr>
          <w:rFonts w:ascii="Calibri" w:eastAsia="Times New Roman" w:hAnsi="Calibri" w:cs="Times New Roman"/>
          <w:b/>
          <w:bCs/>
          <w:i/>
          <w:iCs/>
          <w:color w:val="1C283D"/>
          <w:lang w:eastAsia="tr-TR"/>
        </w:rPr>
        <w:t>-16/6/2016-29744) </w:t>
      </w:r>
      <w:r w:rsidRPr="00CD4A4F">
        <w:rPr>
          <w:rFonts w:ascii="Calibri" w:eastAsia="Times New Roman" w:hAnsi="Calibri" w:cs="Times New Roman"/>
          <w:b/>
          <w:bCs/>
          <w:i/>
          <w:iCs/>
          <w:color w:val="1C283D"/>
          <w:vertAlign w:val="superscript"/>
          <w:lang w:eastAsia="tr-TR"/>
        </w:rPr>
        <w:t>(3)</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lang w:eastAsia="tr-TR"/>
        </w:rPr>
        <w:t>(1) Okul öncesi eğitim ve ilköğretim kurumlarında oluşturulan rehberlik </w:t>
      </w:r>
      <w:r w:rsidRPr="00CD4A4F">
        <w:rPr>
          <w:rFonts w:ascii="Calibri" w:eastAsia="Times New Roman" w:hAnsi="Calibri" w:cs="Times New Roman"/>
          <w:b/>
          <w:bCs/>
          <w:i/>
          <w:iCs/>
          <w:color w:val="1C283D"/>
          <w:lang w:eastAsia="tr-TR"/>
        </w:rPr>
        <w:t xml:space="preserve">(Mülga </w:t>
      </w:r>
      <w:proofErr w:type="gramStart"/>
      <w:r w:rsidRPr="00CD4A4F">
        <w:rPr>
          <w:rFonts w:ascii="Calibri" w:eastAsia="Times New Roman" w:hAnsi="Calibri" w:cs="Times New Roman"/>
          <w:b/>
          <w:bCs/>
          <w:i/>
          <w:iCs/>
          <w:color w:val="1C283D"/>
          <w:lang w:eastAsia="tr-TR"/>
        </w:rPr>
        <w:t>ibare:RG</w:t>
      </w:r>
      <w:proofErr w:type="gramEnd"/>
      <w:r w:rsidRPr="00CD4A4F">
        <w:rPr>
          <w:rFonts w:ascii="Calibri" w:eastAsia="Times New Roman" w:hAnsi="Calibri" w:cs="Times New Roman"/>
          <w:b/>
          <w:bCs/>
          <w:i/>
          <w:iCs/>
          <w:color w:val="1C283D"/>
          <w:lang w:eastAsia="tr-TR"/>
        </w:rPr>
        <w:t>-10/7/2019-30827) </w:t>
      </w:r>
      <w:r w:rsidRPr="00CD4A4F">
        <w:rPr>
          <w:rFonts w:ascii="Calibri" w:eastAsia="Times New Roman" w:hAnsi="Calibri" w:cs="Times New Roman"/>
          <w:i/>
          <w:iCs/>
          <w:color w:val="1C283D"/>
          <w:lang w:eastAsia="tr-TR"/>
        </w:rPr>
        <w:t>(…)</w:t>
      </w:r>
      <w:r w:rsidRPr="00CD4A4F">
        <w:rPr>
          <w:rFonts w:ascii="Calibri" w:eastAsia="Times New Roman" w:hAnsi="Calibri" w:cs="Times New Roman"/>
          <w:b/>
          <w:bCs/>
          <w:i/>
          <w:iCs/>
          <w:color w:val="1C283D"/>
          <w:lang w:eastAsia="tr-TR"/>
        </w:rPr>
        <w:t> </w:t>
      </w:r>
      <w:r w:rsidRPr="00CD4A4F">
        <w:rPr>
          <w:rFonts w:ascii="Calibri" w:eastAsia="Times New Roman" w:hAnsi="Calibri" w:cs="Times New Roman"/>
          <w:i/>
          <w:iCs/>
          <w:color w:val="1C283D"/>
          <w:lang w:eastAsia="tr-TR"/>
        </w:rPr>
        <w:t>servislerinde görev yapan rehberlik öğretmenleri, ilgili mevzuat hükümleri doğrultusunda görev ve sorumluluklarını yerine getirir.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Şube rehber öğretmeni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48 –</w:t>
      </w:r>
      <w:r w:rsidRPr="00CD4A4F">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Şube rehber öğretmenleri, Millî Eğitim Bakanlığı Rehberlik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w:t>
      </w:r>
      <w:r w:rsidRPr="00CD4A4F">
        <w:rPr>
          <w:rFonts w:ascii="Calibri" w:eastAsia="Times New Roman" w:hAnsi="Calibri" w:cs="Times New Roman"/>
          <w:b/>
          <w:bCs/>
          <w:color w:val="1C283D"/>
          <w:lang w:eastAsia="tr-TR"/>
        </w:rPr>
        <w:t> </w:t>
      </w:r>
      <w:r w:rsidRPr="00CD4A4F">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Şube rehber öğretmeni, müdür ve ilgili müdür yardımcısına karşı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Alan/bölüm şefi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49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Diğer personel</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50 –</w:t>
      </w:r>
      <w:r w:rsidRPr="00CD4A4F">
        <w:rPr>
          <w:rFonts w:ascii="Calibri" w:eastAsia="Times New Roman" w:hAnsi="Calibri" w:cs="Times New Roman"/>
          <w:color w:val="1C283D"/>
          <w:lang w:eastAsia="tr-TR"/>
        </w:rPr>
        <w:t> (1) Okullarda;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 </w:t>
      </w:r>
      <w:r w:rsidRPr="00CD4A4F">
        <w:rPr>
          <w:rFonts w:ascii="Calibri" w:eastAsia="Times New Roman" w:hAnsi="Calibri" w:cs="Times New Roman"/>
          <w:color w:val="1C283D"/>
          <w:lang w:eastAsia="tr-TR"/>
        </w:rPr>
        <w:t>Büro işlerini yürütmek üzere büro memuru, kütüphaneyle ilgili işleri yürütmek üzere kütüphane memuru,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Aracı bulunan okullarda şoför,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Temizlik hizmetlerini yürütmek üzere hizmetli,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Bahçeyle ilgili görevleri yürütmek üzere bahçıvan,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Okulun ısınma işlerini yürütmek üzere kaloriferci,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Bina ve tesisler ile araç ve gerecin güvenliğini sağlamak üzere gece bekçisi, koruma memuru veya güvenlik görevlisi,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 Ambar ve depoyla ilgili görevleri yürütmek üzere ambar memuru,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ğ) Sağlık hizmetleri ve okul revirinin iş ve işlemlerini yürütmek üzere hemşire,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ı) İhtiyaç duyulan diğer alanlarda personel</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çalıştırılabilir</w:t>
      </w:r>
      <w:proofErr w:type="gramEnd"/>
      <w:r w:rsidRPr="00CD4A4F">
        <w:rPr>
          <w:rFonts w:ascii="Calibri" w:eastAsia="Times New Roman" w:hAnsi="Calibri" w:cs="Times New Roman"/>
          <w:color w:val="1C283D"/>
          <w:lang w:eastAsia="tr-TR"/>
        </w:rPr>
        <w: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Personelin görevleri, ilgili mevzuatı çerçevesinde okul müdürünce belirlenerek ilgililere yazılı olarak tebliğ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Kadrolu personel dışında, ücretleri genel bütçe veya bütçe dışı kaynaklarca karşılanarak hizmet satın alma yoluyla çalıştırılacak personelin görevlerine ilişkin esas ve usuller sözleşmeyle belirlenir.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SEKİZİNCİ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Davranışlarının Değerlendirilmesi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Ödüllendirme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51 – </w:t>
      </w:r>
      <w:r w:rsidRPr="00CD4A4F">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 davranışlarının kaynağının belirlenmesi için gerektiğinde rehberlik ve araştırma merkezi ve ilgili diğer kurumlarla iş birliği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Öğrencilerden beklenen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52 –</w:t>
      </w:r>
      <w:r w:rsidRPr="00CD4A4F">
        <w:rPr>
          <w:rFonts w:ascii="Calibri" w:eastAsia="Times New Roman" w:hAnsi="Calibri" w:cs="Times New Roman"/>
          <w:color w:val="1C283D"/>
          <w:lang w:eastAsia="tr-TR"/>
        </w:rPr>
        <w:t> (1) Öğrencilerden;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Okula ve derslere düzenli devam etmeleri ve başarılı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 personeline, arkadaşlarına ve çevresindeki kişilere karşı saygılı ve hoşgörülü davranmaları,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Doğru sözlü ve dürüst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İyi ve nazik tavırlı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Okulda yapılacak sosyal ve kültürel etkinliklere katılmaları,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Kitap okuma alışkanlığını kazanmaları,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Çevrenin doğal ve tarihî güzelliklerini, sanat eserlerini korumaları ve onları geliştirmek için katkıda bulunmaları,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ğ) Millet malını, okulunu ve eşyasını kendi öz malı gibi korumaları,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ı) Bilişim araçlarını kişisel, toplumsal ve eğitsel yararlar doğrultusunda kullanmaları,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j) Fiziksel, zihinsel ve duygusal güçlerini millet, yurt ve insanlık için yararlı bir şekilde kullanmaları,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k) Atatürk İlke ve İnkılâplarına bağlı kalmaları, bunun aksi davranışlarda bulunmamaları,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l) Yasalara, yönetmeliklere ve toplumun etik kurallarına, millî, manevi ve kültürel değerlere uymaları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beklenir</w:t>
      </w:r>
      <w:proofErr w:type="gramEnd"/>
      <w:r w:rsidRPr="00CD4A4F">
        <w:rPr>
          <w:rFonts w:ascii="Calibri" w:eastAsia="Times New Roman" w:hAnsi="Calibri" w:cs="Times New Roman"/>
          <w:color w:val="1C283D"/>
          <w:lang w:eastAsia="tr-TR"/>
        </w:rPr>
        <w: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Ödüller ve ödüllerin verilmesi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b/>
          <w:bCs/>
          <w:color w:val="1C283D"/>
          <w:lang w:eastAsia="tr-TR"/>
        </w:rPr>
        <w:t>MADDE 53 –</w:t>
      </w:r>
      <w:r w:rsidRPr="00CD4A4F">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İlköğretim kurumlarının tüm sınıflarında derslerindeki başarı durumuna bakılmaksızın;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Ulusal ve uluslararası yarışmalara katılarak ilk beş dereceye giren,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Sosyal etkinlikler kapsamında üstün başarı gösteren öğrenciler 8/6/2017 tarihli ve 30090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Eğitim Kurumları Sosyal Etkinlikler Yönetmeliğinin ilgili hükümlerine göre değerlendirilir.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c)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Öğrencilerin olumsuz davranışları ve uygulanacak yaptırımlar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54 –</w:t>
      </w:r>
      <w:r w:rsidRPr="00CD4A4F">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Okul değiştirme; öğrencinin, bir başka okulda öğrenimini sürdürmek üzere bulunduğu okuldan naklen gönderilmesidir.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Yaptırım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55 –</w:t>
      </w:r>
      <w:r w:rsidRPr="00CD4A4F">
        <w:rPr>
          <w:rFonts w:ascii="Calibri" w:eastAsia="Times New Roman" w:hAnsi="Calibri" w:cs="Times New Roman"/>
          <w:color w:val="1C283D"/>
          <w:lang w:eastAsia="tr-TR"/>
        </w:rPr>
        <w:t> (1) Yaptırım gerektiren davranışlar aşağıda belirtilmiştir.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Uyarma yaptırımını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Derse ve diğer etkinliklere vaktinde gelmemek ve geçerli bir neden olmaksızın bu davranışı tekrar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Okula, yönetimce yasaklanmış malzeme getirmek ve bunları kullanmak,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Yalan söylemek,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Duvarları, sıraları ve okul çevresini kirletmek,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Görgü kurallarına uymamak,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Derslerde cep telefonunu açık bulundurmak.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Kılık ve kıyafetle ilgili kurallara uymamak.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Kınama yaptırımını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Yöneticilere, öğretmenlere, görevlilere ve arkadaşlarına kaba ve saygısız davranmak,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Okul yönetimini yanlış bilgilendirmek, yalan söylemeyi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Okulda bulunduğu hâlde törenlere özürsüz olarak katılmamak ve törenlerde uygun olmayan davranışlarda bulunmak,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Okulda ya da okul dışında sigara içmek,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Resmî evrakta değişiklik yapmak,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Okulda kavga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Başkasının malını haberi olmadan almak,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Okulun ve öğrencilerin eşya, araç ve gerecine kasıtlı olarak zarar vermek,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w:t>
      </w:r>
      <w:r w:rsidRPr="00CD4A4F">
        <w:rPr>
          <w:rFonts w:ascii="Calibri" w:eastAsia="Times New Roman" w:hAnsi="Calibri" w:cs="Times New Roman"/>
          <w:b/>
          <w:bCs/>
          <w:color w:val="1C283D"/>
          <w:lang w:eastAsia="tr-TR"/>
        </w:rPr>
        <w:t>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Kılık ve kıyafetle ilgili kurallara uymamakta ısrar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Okul ile ilgili mekân ve malzemeyi izinsiz ve eğitimin amaçları dışında kullanmak,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Yatılı bölge ortaokullarında, izinsiz olarak okulu terk etmek ve gece dışarıda kalmak,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14) Sınavda kopya çekmek veya kopya vermek.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Okul Değiştirme yaptırımını gerektiren davranışlar: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Sarkıntılık, hakaret, iftira, tehdit ve taciz etmek veya başkalarını bu gibi davranışlara kışkırtmak,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Okula yaralayıcı, öldürücü aletler getirmek ve bunları bulundurmak,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 ve çevresinde kasıtlı olarak yangın çıkarmak,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ile ilgili mekân ve malzemeyi izinsiz ve eğitim amaçları dışında kullanmayı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Okul içinde ve dışında; siyasi parti ve sendikaların propagandasını yapmak ve bunlarla ilgili eylemlere katılmak,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Herhangi bir kurum ve örgüt adına yardım ve para toplamak,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Başkasının malına zarar vermek, haberi olmadan almayı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Okula, derslere, sınavlara girilmesine, derslerin ve sınavların sağlıklı yapılmasına engel olmak,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Yatılı bölge ortaokullarında, gece izinsiz olarak dışarıda kalmayı alışkanlık hâline getirmek,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14) Okul ile ilişiği olmayan kişileri okulda veya okula ait yerlerde barındırmak,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15) Kendi yerine başkasının sınava girmesini sağlamak, başkasının yerine sınava girmek,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16) Alkol veya bağımlılık yapan maddeleri kullanmak veya başkalarını kullanmaya teşvik etmek,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17)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Mülga:RG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Yaptırım takdirinde dikkat edilecek hususlar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56 –</w:t>
      </w:r>
      <w:r w:rsidRPr="00CD4A4F">
        <w:rPr>
          <w:rFonts w:ascii="Calibri" w:eastAsia="Times New Roman" w:hAnsi="Calibri" w:cs="Times New Roman"/>
          <w:color w:val="1C283D"/>
          <w:lang w:eastAsia="tr-TR"/>
        </w:rPr>
        <w:t> (1) Yaptırım takdir edilmesinde öğrencinin;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Davranışın niteliği, önemi ve ne gibi şartlarda gerçekleştiği, o andaki psikolojik durumu ve kişisel özellikleri,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 içinde ve dışındaki genel durumu,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Yaş ve cinsiyeti,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Derslerdeki ilgi ve başarısı,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Okuldaki sosyal ve kültürel faaliyetlere katılım ve başarı durumu,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Aynı eğitim ve öğretim yılı içinde daha önce yaptırım uygulanıp uygulanmadığına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dikkat</w:t>
      </w:r>
      <w:proofErr w:type="gramEnd"/>
      <w:r w:rsidRPr="00CD4A4F">
        <w:rPr>
          <w:rFonts w:ascii="Calibri" w:eastAsia="Times New Roman" w:hAnsi="Calibri" w:cs="Times New Roman"/>
          <w:color w:val="1C283D"/>
          <w:lang w:eastAsia="tr-TR"/>
        </w:rPr>
        <w:t xml:space="preserve">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 xml:space="preserve">(2) Öğrenciye </w:t>
      </w:r>
      <w:proofErr w:type="gramStart"/>
      <w:r w:rsidRPr="00CD4A4F">
        <w:rPr>
          <w:rFonts w:ascii="Calibri" w:eastAsia="Times New Roman" w:hAnsi="Calibri" w:cs="Times New Roman"/>
          <w:color w:val="1C283D"/>
          <w:lang w:eastAsia="tr-TR"/>
        </w:rPr>
        <w:t>3/7/2005</w:t>
      </w:r>
      <w:proofErr w:type="gramEnd"/>
      <w:r w:rsidRPr="00CD4A4F">
        <w:rPr>
          <w:rFonts w:ascii="Calibri" w:eastAsia="Times New Roman" w:hAnsi="Calibri" w:cs="Times New Roman"/>
          <w:color w:val="1C283D"/>
          <w:lang w:eastAsia="tr-TR"/>
        </w:rPr>
        <w:t xml:space="preserve"> tarihli ve 5395 sayılı Çocuk Koruma Kanunu hükümleri göz önünde bulundurularak olumsuz davranışına uygun yaptırım veya bir alt yaptırım takdir edilebilir.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Uyarma ve kınama yaptırımı, öğrenci davranışlarını değerlendirme kurulu tarafından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Aynı olumsuz davranışın o eğitim ve öğretim yılı içinde tekrarı hâlinde bir üst yaptırım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 değiştirme yaptırımı uygulanan öğrenciye yerleşim biriminde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aynı türde nakil gidebileceği</w:t>
      </w:r>
      <w:r w:rsidRPr="00CD4A4F">
        <w:rPr>
          <w:rFonts w:ascii="Calibri" w:eastAsia="Times New Roman" w:hAnsi="Calibri" w:cs="Times New Roman"/>
          <w:color w:val="1C283D"/>
          <w:lang w:eastAsia="tr-TR"/>
        </w:rPr>
        <w:t> başka bir ortaokul olmadığı takdirde kınama yaptırımı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(10)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61 inci</w:t>
      </w:r>
      <w:r w:rsidRPr="00CD4A4F">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(13) Yaptırımlar, e-Okul sistemindeki öğrenci bilgileri bölümüne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davranışlarını değerlendirme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57 –</w:t>
      </w:r>
      <w:r w:rsidRPr="00CD4A4F">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 davranışlarını değerlendirme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-23/10/2014-29154)</w:t>
      </w:r>
      <w:r w:rsidRPr="00CD4A4F">
        <w:rPr>
          <w:rFonts w:ascii="Calibri" w:eastAsia="Times New Roman" w:hAnsi="Calibri" w:cs="Times New Roman"/>
          <w:color w:val="1C283D"/>
          <w:lang w:eastAsia="tr-TR"/>
        </w:rPr>
        <w:t> Varsa müdür başyardımcısı veya müdürün görevlendireceği müdür yardımcısının başkanlığında,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Her ders yılının ilk öğretmenler kurulu toplantısında öğretmenler kurulunca gizli oyla seçilecek üç öğretmen,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Okul-aile birliğinin kendi üyeleri arasından seçeceği bir öğrenci velisinden</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oluşturulur</w:t>
      </w:r>
      <w:proofErr w:type="gramEnd"/>
      <w:r w:rsidRPr="00CD4A4F">
        <w:rPr>
          <w:rFonts w:ascii="Calibri" w:eastAsia="Times New Roman" w:hAnsi="Calibri" w:cs="Times New Roman"/>
          <w:color w:val="1C283D"/>
          <w:lang w:eastAsia="tr-TR"/>
        </w:rPr>
        <w: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İkili eğitim yapılan okullarda, ayrı ayrı öğrenci davranışlarını değerlendirme kurulu oluşturulabilir.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(8) Öğrenci davranışlarını değerlendirme kurulu toplantılarına, ihtiyaç duyulması hâlinde okulun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rehberlik</w:t>
      </w:r>
      <w:r w:rsidRPr="00CD4A4F">
        <w:rPr>
          <w:rFonts w:ascii="Calibri" w:eastAsia="Times New Roman" w:hAnsi="Calibri" w:cs="Times New Roman"/>
          <w:color w:val="1C283D"/>
          <w:lang w:eastAsia="tr-TR"/>
        </w:rPr>
        <w:t> öğretmeni de katılır. Ancak oy kullanamaz.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Öğrenci davranışlarını değerlendirme kurulunun görevleri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58 –</w:t>
      </w:r>
      <w:r w:rsidRPr="00CD4A4F">
        <w:rPr>
          <w:rFonts w:ascii="Calibri" w:eastAsia="Times New Roman" w:hAnsi="Calibri" w:cs="Times New Roman"/>
          <w:color w:val="1C283D"/>
          <w:lang w:eastAsia="tr-TR"/>
        </w:rPr>
        <w:t> (1) Öğrenci davranışlarını değerlendirme kurulunun görevleri şunlardır;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Öğrencilerin gösterdikleri olumsuz davranışlarıyla ilgili olarak okul rehberlik </w:t>
      </w:r>
      <w:r w:rsidRPr="00CD4A4F">
        <w:rPr>
          <w:rFonts w:ascii="Calibri" w:eastAsia="Times New Roman" w:hAnsi="Calibri" w:cs="Times New Roman"/>
          <w:b/>
          <w:bCs/>
          <w:color w:val="1C283D"/>
          <w:lang w:eastAsia="tr-TR"/>
        </w:rPr>
        <w:t xml:space="preserve">(Mülga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 servisi ile eş güdüm içerisinde çalışmak,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f) Okul müdürünün havale ettiği olumsuz davranışlarla ilgili olayları incelemek ve karara bağlamak.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davranışlarını değerlendirme kurulunun çalışması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59 –</w:t>
      </w:r>
      <w:r w:rsidRPr="00CD4A4F">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İfadelerin alınması,  kanıtların toplanması ve kararların yazılması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60 –</w:t>
      </w:r>
      <w:r w:rsidRPr="00CD4A4F">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u w:val="single"/>
          <w:lang w:eastAsia="tr-TR"/>
        </w:rPr>
        <w:t>rehberlik öğretmeni, bulunmaması durumunda bir öğretmen eşliğinde</w:t>
      </w:r>
      <w:r w:rsidRPr="00CD4A4F">
        <w:rPr>
          <w:rFonts w:ascii="Calibri" w:eastAsia="Times New Roman" w:hAnsi="Calibri" w:cs="Times New Roman"/>
          <w:color w:val="1C283D"/>
          <w:lang w:eastAsia="tr-TR"/>
        </w:rPr>
        <w:t> alınır ve tutanakla tespit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İlçe öğrenci davranışlarını değerlendirme kuruluna gönderme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61 –</w:t>
      </w:r>
      <w:r w:rsidRPr="00CD4A4F">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Onay veya karara itiraz için gönderilecek dosyada aşağıdaki belgeler bulunur: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Yazılı ifadeler, savunma, varsa mahkeme kararı ve soruşturma ile ilgili diğer belgeler,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b) Öğrenci davranışlarını değerlendirme kurulu kararı onaylı örneği EK-10,</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İtiraz edilmişse buna ilişkin belgeler,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Kararların bildirildiğine ilişkin tebellüğ belgesi.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Kararların uygulanması, dosyalara işlenmesi ve silinmesi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62 –</w:t>
      </w:r>
      <w:r w:rsidRPr="00CD4A4F">
        <w:rPr>
          <w:rFonts w:ascii="Calibri" w:eastAsia="Times New Roman" w:hAnsi="Calibri" w:cs="Times New Roman"/>
          <w:color w:val="1C283D"/>
          <w:lang w:eastAsia="tr-TR"/>
        </w:rPr>
        <w:t> (1) Kurulca verilen uyarma ve kınama yaptırımları, okul müdürünün onayı ile sonuçlandırılır.</w:t>
      </w:r>
      <w:r w:rsidRPr="00CD4A4F">
        <w:rPr>
          <w:rFonts w:ascii="Calibri" w:eastAsia="Times New Roman" w:hAnsi="Calibri" w:cs="Times New Roman"/>
          <w:color w:val="000000"/>
          <w:sz w:val="18"/>
          <w:szCs w:val="18"/>
          <w:lang w:eastAsia="tr-TR"/>
        </w:rPr>
        <w:t> </w:t>
      </w:r>
      <w:r w:rsidRPr="00CD4A4F">
        <w:rPr>
          <w:rFonts w:ascii="Calibri" w:eastAsia="Times New Roman" w:hAnsi="Calibri" w:cs="Times New Roman"/>
          <w:b/>
          <w:bCs/>
          <w:color w:val="000000"/>
          <w:lang w:eastAsia="tr-TR"/>
        </w:rPr>
        <w:t xml:space="preserve">(Ek </w:t>
      </w:r>
      <w:proofErr w:type="gramStart"/>
      <w:r w:rsidRPr="00CD4A4F">
        <w:rPr>
          <w:rFonts w:ascii="Calibri" w:eastAsia="Times New Roman" w:hAnsi="Calibri" w:cs="Times New Roman"/>
          <w:b/>
          <w:bCs/>
          <w:color w:val="000000"/>
          <w:lang w:eastAsia="tr-TR"/>
        </w:rPr>
        <w:t>cümle:RG</w:t>
      </w:r>
      <w:proofErr w:type="gramEnd"/>
      <w:r w:rsidRPr="00CD4A4F">
        <w:rPr>
          <w:rFonts w:ascii="Calibri" w:eastAsia="Times New Roman" w:hAnsi="Calibri" w:cs="Times New Roman"/>
          <w:b/>
          <w:bCs/>
          <w:color w:val="000000"/>
          <w:lang w:eastAsia="tr-TR"/>
        </w:rPr>
        <w:t>-10/7/2019-30827)</w:t>
      </w:r>
      <w:r w:rsidRPr="00CD4A4F">
        <w:rPr>
          <w:rFonts w:ascii="Calibri" w:eastAsia="Times New Roman" w:hAnsi="Calibri" w:cs="Times New Roman"/>
          <w:color w:val="000000"/>
          <w:lang w:eastAsia="tr-TR"/>
        </w:rPr>
        <w:t> </w:t>
      </w:r>
      <w:r w:rsidRPr="00CD4A4F">
        <w:rPr>
          <w:rFonts w:ascii="Calibri" w:eastAsia="Times New Roman" w:hAnsi="Calibri" w:cs="Times New Roman"/>
          <w:color w:val="1C283D"/>
          <w:lang w:eastAsia="tr-TR"/>
        </w:rPr>
        <w:t>Karar öğrenci velisine tebliğ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CD4A4F">
        <w:rPr>
          <w:rFonts w:ascii="Calibri" w:eastAsia="Times New Roman" w:hAnsi="Calibri" w:cs="Times New Roman"/>
          <w:color w:val="1C283D"/>
          <w:lang w:eastAsia="tr-TR"/>
        </w:rPr>
        <w:t>11/2/1959</w:t>
      </w:r>
      <w:proofErr w:type="gramEnd"/>
      <w:r w:rsidRPr="00CD4A4F">
        <w:rPr>
          <w:rFonts w:ascii="Calibri" w:eastAsia="Times New Roman" w:hAnsi="Calibri" w:cs="Times New Roman"/>
          <w:color w:val="1C283D"/>
          <w:lang w:eastAsia="tr-TR"/>
        </w:rPr>
        <w:t xml:space="preserve"> tarihli ve 7201 sayılı Tebligat Kanununa göre bildirilir ve tebellüğ belgesi dosyasında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İlçe öğrenci davranışlarını değerlendirme kurulunun kuruluşu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63 –</w:t>
      </w:r>
      <w:r w:rsidRPr="00CD4A4F">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İlçe öğrenci davranışlarını değerlendirme kurulunun görevleri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64 –</w:t>
      </w:r>
      <w:r w:rsidRPr="00CD4A4F">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İlçe öğrenci davranışlarını değerlendirme kurulu;</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 değiştirilmesine karar verilen öğrencinin naklen gidebileceği okulu belirler.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İtirazları inceleyerek verilen kararı değiştirir ya da itirazı reddeder.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Zararın ödetilmesi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65 –</w:t>
      </w:r>
      <w:r w:rsidRPr="00CD4A4F">
        <w:rPr>
          <w:rFonts w:ascii="Calibri" w:eastAsia="Times New Roman" w:hAnsi="Calibri" w:cs="Times New Roman"/>
          <w:color w:val="1C283D"/>
          <w:lang w:eastAsia="tr-TR"/>
        </w:rPr>
        <w:t> (1) Okulun ve öğrencilerin mallarına verilen maddi zararlar, o öğrencinin velisine ödettirilir.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Zararın ödenmesinde zorluk çıkaran veliler hakkında, </w:t>
      </w:r>
      <w:proofErr w:type="gramStart"/>
      <w:r w:rsidRPr="00CD4A4F">
        <w:rPr>
          <w:rFonts w:ascii="Calibri" w:eastAsia="Times New Roman" w:hAnsi="Calibri" w:cs="Times New Roman"/>
          <w:color w:val="1C283D"/>
          <w:lang w:eastAsia="tr-TR"/>
        </w:rPr>
        <w:t>27/9/2006</w:t>
      </w:r>
      <w:proofErr w:type="gramEnd"/>
      <w:r w:rsidRPr="00CD4A4F">
        <w:rPr>
          <w:rFonts w:ascii="Calibri" w:eastAsia="Times New Roman" w:hAnsi="Calibri" w:cs="Times New Roman"/>
          <w:color w:val="1C283D"/>
          <w:lang w:eastAsia="tr-TR"/>
        </w:rPr>
        <w:t xml:space="preserve"> tarihli ve 2006/ 11058 sayılı Bakanlar Kurulu Kararıyla yürürlüğe konulan Kamu Zararlarının Tahsiline İlişkin Usul ve Esaslar Hakkında Yönetmelik hükümlerine göre işlem yapılır.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DOKUZUNCU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Komisyonlar ve Mali Hükümler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Komisyonlar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66 – </w:t>
      </w:r>
      <w:r w:rsidRPr="00CD4A4F">
        <w:rPr>
          <w:rFonts w:ascii="Calibri" w:eastAsia="Times New Roman" w:hAnsi="Calibri" w:cs="Times New Roman"/>
          <w:color w:val="1C283D"/>
          <w:lang w:eastAsia="tr-TR"/>
        </w:rPr>
        <w:t>(1) Okullarda, ihtiyaç hâlinde ilgili mevzuatı doğrultusunda komisyonlar kurulur ve görevlerini yürütür.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kurumlarında ücret tespit komisyonu ve ücretin tespiti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67 –</w:t>
      </w:r>
      <w:r w:rsidRPr="00CD4A4F">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CD4A4F">
        <w:rPr>
          <w:rFonts w:ascii="Calibri" w:eastAsia="Times New Roman" w:hAnsi="Calibri" w:cs="Times New Roman"/>
          <w:color w:val="1C283D"/>
          <w:lang w:eastAsia="tr-TR"/>
        </w:rPr>
        <w:t>Kararlar oy çokluğuyla alınır. Oyların eşit olması durumunda başkanın oyu iki oy sayılır.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yönetimi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-23/10/2014-29154) </w:t>
      </w:r>
      <w:r w:rsidRPr="00CD4A4F">
        <w:rPr>
          <w:rFonts w:ascii="Calibri" w:eastAsia="Times New Roman" w:hAnsi="Calibri" w:cs="Times New Roman"/>
          <w:color w:val="1C283D"/>
          <w:u w:val="single"/>
          <w:lang w:eastAsia="tr-TR"/>
        </w:rPr>
        <w:t>il/ilçe</w:t>
      </w:r>
      <w:r w:rsidRPr="00CD4A4F">
        <w:rPr>
          <w:rFonts w:ascii="Calibri" w:eastAsia="Times New Roman" w:hAnsi="Calibri" w:cs="Times New Roman"/>
          <w:color w:val="1C283D"/>
          <w:sz w:val="28"/>
          <w:szCs w:val="28"/>
          <w:lang w:eastAsia="tr-TR"/>
        </w:rPr>
        <w:t> </w:t>
      </w:r>
      <w:r w:rsidRPr="00CD4A4F">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kurumlarında ücretin alınması ve bütçenin hazırlanması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68 –</w:t>
      </w:r>
      <w:r w:rsidRPr="00CD4A4F">
        <w:rPr>
          <w:rFonts w:ascii="Calibri" w:eastAsia="Times New Roman" w:hAnsi="Calibri" w:cs="Times New Roman"/>
          <w:color w:val="1C283D"/>
          <w:lang w:eastAsia="tr-TR"/>
        </w:rPr>
        <w:t> (1) Okul yönetimi, velilerden alınan aylık ücret için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 xml:space="preserve">kamu </w:t>
      </w:r>
      <w:proofErr w:type="spellStart"/>
      <w:r w:rsidRPr="00CD4A4F">
        <w:rPr>
          <w:rFonts w:ascii="Calibri" w:eastAsia="Times New Roman" w:hAnsi="Calibri" w:cs="Times New Roman"/>
          <w:color w:val="1C283D"/>
          <w:u w:val="single"/>
          <w:lang w:eastAsia="tr-TR"/>
        </w:rPr>
        <w:t>bankalarından</w:t>
      </w:r>
      <w:r w:rsidRPr="00CD4A4F">
        <w:rPr>
          <w:rFonts w:ascii="Calibri" w:eastAsia="Times New Roman" w:hAnsi="Calibri" w:cs="Times New Roman"/>
          <w:color w:val="1C283D"/>
          <w:lang w:eastAsia="tr-TR"/>
        </w:rPr>
        <w:t>birinde</w:t>
      </w:r>
      <w:proofErr w:type="spellEnd"/>
      <w:r w:rsidRPr="00CD4A4F">
        <w:rPr>
          <w:rFonts w:ascii="Calibri" w:eastAsia="Times New Roman" w:hAnsi="Calibri" w:cs="Times New Roman"/>
          <w:color w:val="1C283D"/>
          <w:lang w:eastAsia="tr-TR"/>
        </w:rPr>
        <w:t xml:space="preserve"> hesap açar. Veliler, kendileri ile yapılan sözleşmeye göre EK-2, çocuklarının aylık ücretini her ayın 15’ini takip eden ilk üç iş günü içinde banka hesabına yatırarak </w:t>
      </w:r>
      <w:proofErr w:type="gramStart"/>
      <w:r w:rsidRPr="00CD4A4F">
        <w:rPr>
          <w:rFonts w:ascii="Calibri" w:eastAsia="Times New Roman" w:hAnsi="Calibri" w:cs="Times New Roman"/>
          <w:color w:val="1C283D"/>
          <w:lang w:eastAsia="tr-TR"/>
        </w:rPr>
        <w:t>dekontunu</w:t>
      </w:r>
      <w:proofErr w:type="gramEnd"/>
      <w:r w:rsidRPr="00CD4A4F">
        <w:rPr>
          <w:rFonts w:ascii="Calibri" w:eastAsia="Times New Roman" w:hAnsi="Calibri" w:cs="Times New Roman"/>
          <w:color w:val="1C283D"/>
          <w:lang w:eastAsia="tr-TR"/>
        </w:rP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Eylül ayında ücret tam olarak alınır ancak haziran ayında ücret alınmaz. Yarıyıl tatilinde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ve ara tatilde </w:t>
      </w:r>
      <w:r w:rsidRPr="00CD4A4F">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w:t>
      </w:r>
      <w:r w:rsidRPr="00CD4A4F">
        <w:rPr>
          <w:rFonts w:ascii="Calibri" w:eastAsia="Times New Roman" w:hAnsi="Calibri" w:cs="Times New Roman"/>
          <w:b/>
          <w:bCs/>
          <w:color w:val="1C283D"/>
          <w:lang w:eastAsia="tr-TR"/>
        </w:rPr>
        <w:t xml:space="preserve">(Değişik </w:t>
      </w:r>
      <w:proofErr w:type="gramStart"/>
      <w:r w:rsidRPr="00CD4A4F">
        <w:rPr>
          <w:rFonts w:ascii="Calibri" w:eastAsia="Times New Roman" w:hAnsi="Calibri" w:cs="Times New Roman"/>
          <w:b/>
          <w:bCs/>
          <w:color w:val="1C283D"/>
          <w:lang w:eastAsia="tr-TR"/>
        </w:rPr>
        <w:t>ibare:RG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w:t>
      </w:r>
      <w:r w:rsidRPr="00CD4A4F">
        <w:rPr>
          <w:rFonts w:ascii="Calibri" w:eastAsia="Times New Roman" w:hAnsi="Calibri" w:cs="Times New Roman"/>
          <w:color w:val="1C283D"/>
          <w:u w:val="single"/>
          <w:lang w:eastAsia="tr-TR"/>
        </w:rPr>
        <w:t>Resmî okul öncesi</w:t>
      </w:r>
      <w:r w:rsidRPr="00CD4A4F">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Mal ve hizmet alımı ile bakım ve küçük onarım işleri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69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w:t>
      </w:r>
      <w:r w:rsidRPr="00CD4A4F">
        <w:rPr>
          <w:rFonts w:ascii="Calibri" w:eastAsia="Times New Roman" w:hAnsi="Calibri" w:cs="Times New Roman"/>
          <w:color w:val="1C283D"/>
          <w:lang w:eastAsia="tr-TR"/>
        </w:rPr>
        <w:lastRenderedPageBreak/>
        <w:t xml:space="preserve">Kanunu, 5/1/2002 tarihli ve 4735 sayılı Kamu İhale Sözleşmeleri Kanunu ile 10/12/2003 tarihli ve 5018 sayılı Kamu Malî Yönetimi ve Kontrol Kanunu, 31/12/2005 tarihli ve 26040 3. Mükerrer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Merkezî Yönetim Harcama Belgeleri Yönetmeliği ve 19/12/2002 tarihli ve 24968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Mal Alımları Denetim, Muayene ve Kabul İşlemlerine Dair Yönetmelik, 19/12/2002 tarihli ve 24968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Hizmet Alımları Muayene ve Kabul Yönetmeliği hükümleri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Gerek duyulması hâlinde beslenme, temizlik, muhasebe ve güvenlik hizmetleri dışarıdan da satın alınabilir.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Hesap açılacak banka ve yetki kullanımı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70 –</w:t>
      </w:r>
      <w:r w:rsidRPr="00CD4A4F">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CD4A4F">
        <w:rPr>
          <w:rFonts w:ascii="Calibri" w:eastAsia="Times New Roman" w:hAnsi="Calibri" w:cs="Times New Roman"/>
          <w:color w:val="1C283D"/>
          <w:lang w:eastAsia="tr-TR"/>
        </w:rPr>
        <w:t>nci</w:t>
      </w:r>
      <w:proofErr w:type="spellEnd"/>
      <w:r w:rsidRPr="00CD4A4F">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Uygulanacak muhasebe sistemi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71 –</w:t>
      </w:r>
      <w:r w:rsidRPr="00CD4A4F">
        <w:rPr>
          <w:rFonts w:ascii="Calibri" w:eastAsia="Times New Roman" w:hAnsi="Calibri" w:cs="Times New Roman"/>
          <w:color w:val="1C283D"/>
          <w:lang w:eastAsia="tr-TR"/>
        </w:rPr>
        <w:t xml:space="preserve"> (1) Anaokullarının muhasebe uygulamalarında </w:t>
      </w:r>
      <w:proofErr w:type="gramStart"/>
      <w:r w:rsidRPr="00CD4A4F">
        <w:rPr>
          <w:rFonts w:ascii="Calibri" w:eastAsia="Times New Roman" w:hAnsi="Calibri" w:cs="Times New Roman"/>
          <w:color w:val="1C283D"/>
          <w:lang w:eastAsia="tr-TR"/>
        </w:rPr>
        <w:t>30/12/2005</w:t>
      </w:r>
      <w:proofErr w:type="gramEnd"/>
      <w:r w:rsidRPr="00CD4A4F">
        <w:rPr>
          <w:rFonts w:ascii="Calibri" w:eastAsia="Times New Roman" w:hAnsi="Calibri" w:cs="Times New Roman"/>
          <w:color w:val="1C283D"/>
          <w:lang w:eastAsia="tr-TR"/>
        </w:rPr>
        <w:t xml:space="preserve"> tarihli ve 26039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Kamu Kurum ve Kuruluşlarınca İşletilen Sosyal Tesislerin Muhasebe Uygulamalarına Dair Esas ve Usullerin hükümleri uygulanır.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Döner sermayeli kurumlar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72 –</w:t>
      </w:r>
      <w:r w:rsidRPr="00CD4A4F">
        <w:rPr>
          <w:rFonts w:ascii="Calibri" w:eastAsia="Times New Roman" w:hAnsi="Calibri" w:cs="Times New Roman"/>
          <w:color w:val="1C283D"/>
          <w:lang w:eastAsia="tr-TR"/>
        </w:rPr>
        <w:t xml:space="preserve"> (1) </w:t>
      </w:r>
      <w:proofErr w:type="gramStart"/>
      <w:r w:rsidRPr="00CD4A4F">
        <w:rPr>
          <w:rFonts w:ascii="Calibri" w:eastAsia="Times New Roman" w:hAnsi="Calibri" w:cs="Times New Roman"/>
          <w:color w:val="1C283D"/>
          <w:lang w:eastAsia="tr-TR"/>
        </w:rPr>
        <w:t>3/6/1938</w:t>
      </w:r>
      <w:proofErr w:type="gramEnd"/>
      <w:r w:rsidRPr="00CD4A4F">
        <w:rPr>
          <w:rFonts w:ascii="Calibri" w:eastAsia="Times New Roman" w:hAnsi="Calibri" w:cs="Times New Roman"/>
          <w:color w:val="1C283D"/>
          <w:lang w:eastAsia="tr-TR"/>
        </w:rP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Harcama işlemlerinde ise bu Yönetmeliğin 69 uncu maddesinin birinci fıkrasındaki mevzuat hükümleri uygulanır.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ONUNCU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Belgeler, Defter ve Dosyaların Düzenlenmesi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Belgelerin düzenlenmesi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73 –</w:t>
      </w:r>
      <w:r w:rsidRPr="00CD4A4F">
        <w:rPr>
          <w:rFonts w:ascii="Calibri" w:eastAsia="Times New Roman" w:hAnsi="Calibri" w:cs="Times New Roman"/>
          <w:color w:val="1C283D"/>
          <w:lang w:eastAsia="tr-TR"/>
        </w:rPr>
        <w:t> (1) Okul öncesi eğitimi alan çocuklara eğitim yılı sonunda Katılım Belgesi EK-13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CD4A4F">
        <w:rPr>
          <w:rFonts w:ascii="Calibri" w:eastAsia="Times New Roman" w:hAnsi="Calibri" w:cs="Times New Roman"/>
          <w:b/>
          <w:bCs/>
          <w:color w:val="1C283D"/>
          <w:lang w:eastAsia="tr-TR"/>
        </w:rPr>
        <w:t xml:space="preserve">(Ek </w:t>
      </w:r>
      <w:proofErr w:type="gramStart"/>
      <w:r w:rsidRPr="00CD4A4F">
        <w:rPr>
          <w:rFonts w:ascii="Calibri" w:eastAsia="Times New Roman" w:hAnsi="Calibri" w:cs="Times New Roman"/>
          <w:b/>
          <w:bCs/>
          <w:color w:val="1C283D"/>
          <w:lang w:eastAsia="tr-TR"/>
        </w:rPr>
        <w:t>cümleler:RG</w:t>
      </w:r>
      <w:proofErr w:type="gramEnd"/>
      <w:r w:rsidRPr="00CD4A4F">
        <w:rPr>
          <w:rFonts w:ascii="Calibri" w:eastAsia="Times New Roman" w:hAnsi="Calibri" w:cs="Times New Roman"/>
          <w:b/>
          <w:bCs/>
          <w:color w:val="1C283D"/>
          <w:lang w:eastAsia="tr-TR"/>
        </w:rPr>
        <w:t>-10/7/2019-30827) </w:t>
      </w:r>
      <w:r w:rsidRPr="00CD4A4F">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-16/6/2016-29744)</w:t>
      </w:r>
      <w:r w:rsidRPr="00CD4A4F">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-25/6/2015-29397)</w:t>
      </w:r>
      <w:r w:rsidRPr="00CD4A4F">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Belgesini zamanında alamayan veya kaybedenler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74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Defter, dosya ve formlar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75 –</w:t>
      </w:r>
      <w:r w:rsidRPr="00CD4A4F">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İlköğretim kurumlarında sınıf geçme defterleri, e-Okul sisteminden </w:t>
      </w:r>
      <w:proofErr w:type="gramStart"/>
      <w:r w:rsidRPr="00CD4A4F">
        <w:rPr>
          <w:rFonts w:ascii="Calibri" w:eastAsia="Times New Roman" w:hAnsi="Calibri" w:cs="Times New Roman"/>
          <w:color w:val="1C283D"/>
          <w:lang w:eastAsia="tr-TR"/>
        </w:rPr>
        <w:t>yıl sonunda</w:t>
      </w:r>
      <w:proofErr w:type="gramEnd"/>
      <w:r w:rsidRPr="00CD4A4F">
        <w:rPr>
          <w:rFonts w:ascii="Calibri" w:eastAsia="Times New Roman" w:hAnsi="Calibri" w:cs="Times New Roman"/>
          <w:color w:val="1C283D"/>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(3) </w:t>
      </w:r>
      <w:proofErr w:type="gramStart"/>
      <w:r w:rsidRPr="00CD4A4F">
        <w:rPr>
          <w:rFonts w:ascii="Calibri" w:eastAsia="Times New Roman" w:hAnsi="Calibri" w:cs="Times New Roman"/>
          <w:color w:val="1C283D"/>
          <w:lang w:eastAsia="tr-TR"/>
        </w:rPr>
        <w:t>28/12/2006</w:t>
      </w:r>
      <w:proofErr w:type="gramEnd"/>
      <w:r w:rsidRPr="00CD4A4F">
        <w:rPr>
          <w:rFonts w:ascii="Calibri" w:eastAsia="Times New Roman" w:hAnsi="Calibri" w:cs="Times New Roman"/>
          <w:color w:val="1C283D"/>
          <w:lang w:eastAsia="tr-TR"/>
        </w:rPr>
        <w:t xml:space="preserve"> tarihli ve 2006/11545 sayılı Bakanlar Kurulu Kararıyla yürürlüğe konulan Taşınır Mal Yönetmeliğinde belirtilen belgelerin çıktıları alınarak ilgililerce imzalanıp onaylanarak saklanır.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(5) Okulda tutulması gereken defter, çizelge, form ve dosyaların saklanması ve imhası ile ilgili işlemler, </w:t>
      </w:r>
      <w:proofErr w:type="gramStart"/>
      <w:r w:rsidRPr="00CD4A4F">
        <w:rPr>
          <w:rFonts w:ascii="Calibri" w:eastAsia="Times New Roman" w:hAnsi="Calibri" w:cs="Times New Roman"/>
          <w:color w:val="1C283D"/>
          <w:lang w:eastAsia="tr-TR"/>
        </w:rPr>
        <w:t>16/5/1988</w:t>
      </w:r>
      <w:proofErr w:type="gramEnd"/>
      <w:r w:rsidRPr="00CD4A4F">
        <w:rPr>
          <w:rFonts w:ascii="Calibri" w:eastAsia="Times New Roman" w:hAnsi="Calibri" w:cs="Times New Roman"/>
          <w:color w:val="1C283D"/>
          <w:lang w:eastAsia="tr-TR"/>
        </w:rPr>
        <w:t xml:space="preserve"> tarihli ve 19816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Devlet Arşiv Hizmetleri Hakkında Yönetmelik hükümlerine göre yapılır.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ON BİRİNCİ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Çeşitli Hükümler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Sınıf başkanı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76 –</w:t>
      </w:r>
      <w:r w:rsidRPr="00CD4A4F">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Öğrencilerin nöbet hizmetleri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77 –</w:t>
      </w:r>
      <w:r w:rsidRPr="00CD4A4F">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(3) Nöbetçi öğrenci kendi devresinde, ders saatleri dışındaki zamanlarda nöbet tutar.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Nöbetçi öğrenciye nöbet görevi dışında özel hizmetler yaptırılamaz.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Öğrenci sağlığı ve okul güvenliği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78 –</w:t>
      </w:r>
      <w:r w:rsidRPr="00CD4A4F">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Öğrencilere okul ve çevresinde sağlıklı, güvenli bir eğitim ve öğretim ortamı sağlanması esastır.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Okullarda kantin, yemekhane, kafeterya, büfe, çay ocağı ve benzeri yerlerde, 9/2/2012 tarihli ve 28199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Okul-Aile Birliği Yönetmeliği, 5/2/2013 tarihli ve 28550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Okul Kantinlerine Dair Özel Hijyen Kuralları Yönetmeliği, 5/7/2013 tarihli ve 28698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Hijyen Eğitimi Yönetmeliği hükümlerine uyulur.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(4) Sivil savunma ekiplerinin kuruluş ve işleyişi, </w:t>
      </w:r>
      <w:proofErr w:type="gramStart"/>
      <w:r w:rsidRPr="00CD4A4F">
        <w:rPr>
          <w:rFonts w:ascii="Calibri" w:eastAsia="Times New Roman" w:hAnsi="Calibri" w:cs="Times New Roman"/>
          <w:color w:val="1C283D"/>
          <w:lang w:eastAsia="tr-TR"/>
        </w:rPr>
        <w:t>9/6/1958</w:t>
      </w:r>
      <w:proofErr w:type="gramEnd"/>
      <w:r w:rsidRPr="00CD4A4F">
        <w:rPr>
          <w:rFonts w:ascii="Calibri" w:eastAsia="Times New Roman" w:hAnsi="Calibri" w:cs="Times New Roman"/>
          <w:color w:val="1C283D"/>
          <w:lang w:eastAsia="tr-TR"/>
        </w:rPr>
        <w:t xml:space="preserve"> tarihli ve 7126 sayılı Sivil Savunma Kanunu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(5) Okul yönetimince, </w:t>
      </w:r>
      <w:proofErr w:type="gramStart"/>
      <w:r w:rsidRPr="00CD4A4F">
        <w:rPr>
          <w:rFonts w:ascii="Calibri" w:eastAsia="Times New Roman" w:hAnsi="Calibri" w:cs="Times New Roman"/>
          <w:color w:val="1C283D"/>
          <w:lang w:eastAsia="tr-TR"/>
        </w:rPr>
        <w:t>27/11/2007</w:t>
      </w:r>
      <w:proofErr w:type="gramEnd"/>
      <w:r w:rsidRPr="00CD4A4F">
        <w:rPr>
          <w:rFonts w:ascii="Calibri" w:eastAsia="Times New Roman" w:hAnsi="Calibri" w:cs="Times New Roman"/>
          <w:color w:val="1C283D"/>
          <w:lang w:eastAsia="tr-TR"/>
        </w:rPr>
        <w:t xml:space="preserve"> tarihli ve 2007/12937 sayılı Bakanlar Kurulu Kararıyla yürürlüğe konulan Binaların Yangından Korunması Hakkında Yönetmelik hükümlerine göre okul binalarının korunmasına ilişkin tedbirler alınır.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Ek:RG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Kılık-kıyafet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79 –</w:t>
      </w:r>
      <w:r w:rsidRPr="00CD4A4F">
        <w:rPr>
          <w:rFonts w:ascii="Calibri" w:eastAsia="Times New Roman" w:hAnsi="Calibri" w:cs="Times New Roman"/>
          <w:color w:val="1C283D"/>
          <w:lang w:eastAsia="tr-TR"/>
        </w:rPr>
        <w:t xml:space="preserve"> (1) Öğrenciler okullarda </w:t>
      </w:r>
      <w:proofErr w:type="gramStart"/>
      <w:r w:rsidRPr="00CD4A4F">
        <w:rPr>
          <w:rFonts w:ascii="Calibri" w:eastAsia="Times New Roman" w:hAnsi="Calibri" w:cs="Times New Roman"/>
          <w:color w:val="1C283D"/>
          <w:lang w:eastAsia="tr-TR"/>
        </w:rPr>
        <w:t>26/11/2012</w:t>
      </w:r>
      <w:proofErr w:type="gramEnd"/>
      <w:r w:rsidRPr="00CD4A4F">
        <w:rPr>
          <w:rFonts w:ascii="Calibri" w:eastAsia="Times New Roman" w:hAnsi="Calibri" w:cs="Times New Roman"/>
          <w:color w:val="1C283D"/>
          <w:lang w:eastAsia="tr-TR"/>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Okul-aile birliği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80 –</w:t>
      </w:r>
      <w:r w:rsidRPr="00CD4A4F">
        <w:rPr>
          <w:rFonts w:ascii="Calibri" w:eastAsia="Times New Roman" w:hAnsi="Calibri" w:cs="Times New Roman"/>
          <w:color w:val="1C283D"/>
          <w:lang w:eastAsia="tr-TR"/>
        </w:rPr>
        <w:t xml:space="preserve"> (1) Okullarda okul-aile birliği iş ve işlemleri, </w:t>
      </w:r>
      <w:proofErr w:type="gramStart"/>
      <w:r w:rsidRPr="00CD4A4F">
        <w:rPr>
          <w:rFonts w:ascii="Calibri" w:eastAsia="Times New Roman" w:hAnsi="Calibri" w:cs="Times New Roman"/>
          <w:color w:val="1C283D"/>
          <w:lang w:eastAsia="tr-TR"/>
        </w:rPr>
        <w:t>9/2/2012</w:t>
      </w:r>
      <w:proofErr w:type="gramEnd"/>
      <w:r w:rsidRPr="00CD4A4F">
        <w:rPr>
          <w:rFonts w:ascii="Calibri" w:eastAsia="Times New Roman" w:hAnsi="Calibri" w:cs="Times New Roman"/>
          <w:color w:val="1C283D"/>
          <w:lang w:eastAsia="tr-TR"/>
        </w:rPr>
        <w:t xml:space="preserve"> tarihli ve 28199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Okul-Aile Birliği Yönetmeliği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 ve ilköğretim kurumlarının açılması ve binaların kullanılması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81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xml:space="preserve"> Okul öncesi eğitim ve ilköğretim kurumları, 24/6/2017 tarihli ve 30106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Kurum Açma, Kapatma ve Ad Verme Yönetmeliği hükümlerine göre açılır.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lastRenderedPageBreak/>
        <w:t xml:space="preserve">(3) Okul binaları ve eğitim ortamları </w:t>
      </w:r>
      <w:proofErr w:type="gramStart"/>
      <w:r w:rsidRPr="00CD4A4F">
        <w:rPr>
          <w:rFonts w:ascii="Calibri" w:eastAsia="Times New Roman" w:hAnsi="Calibri" w:cs="Times New Roman"/>
          <w:color w:val="1C283D"/>
          <w:lang w:eastAsia="tr-TR"/>
        </w:rPr>
        <w:t>9/8/2006</w:t>
      </w:r>
      <w:proofErr w:type="gramEnd"/>
      <w:r w:rsidRPr="00CD4A4F">
        <w:rPr>
          <w:rFonts w:ascii="Calibri" w:eastAsia="Times New Roman" w:hAnsi="Calibri" w:cs="Times New Roman"/>
          <w:color w:val="1C283D"/>
          <w:lang w:eastAsia="tr-TR"/>
        </w:rPr>
        <w:t xml:space="preserve"> tarihli ve 26254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Kurum Tanıtım Yönetmeliği hükümlerine uygun olarak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(7) Okulun Kamu Hizmet Standartları vatandaşların görebileceği yere asılır ve internet sayfasında yayımlanır.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öncesi eğitimde eğitime erişim modelleri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 xml:space="preserve">MADDE 82 – (Başlığı ile Birlikte </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CD4A4F">
        <w:rPr>
          <w:rFonts w:ascii="Calibri" w:eastAsia="Times New Roman" w:hAnsi="Calibri" w:cs="Times New Roman"/>
          <w:color w:val="1C283D"/>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Çocuk kulübü ve yetiştirme kursları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83 –</w:t>
      </w:r>
      <w:r w:rsidRPr="00CD4A4F">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(2) Ortaokul ve imam-hatip ortaokullarında hizmet verilen alanlarda günlük çalışma saatleri dışındaki zamanlarda, hafta sonu, </w:t>
      </w:r>
      <w:proofErr w:type="gramStart"/>
      <w:r w:rsidRPr="00CD4A4F">
        <w:rPr>
          <w:rFonts w:ascii="Calibri" w:eastAsia="Times New Roman" w:hAnsi="Calibri" w:cs="Times New Roman"/>
          <w:color w:val="1C283D"/>
          <w:lang w:eastAsia="tr-TR"/>
        </w:rPr>
        <w:t>yarı yıl</w:t>
      </w:r>
      <w:proofErr w:type="gramEnd"/>
      <w:r w:rsidRPr="00CD4A4F">
        <w:rPr>
          <w:rFonts w:ascii="Calibri" w:eastAsia="Times New Roman" w:hAnsi="Calibri" w:cs="Times New Roman"/>
          <w:color w:val="1C283D"/>
          <w:lang w:eastAsia="tr-TR"/>
        </w:rPr>
        <w:t xml:space="preserve"> ve yaz tatilinde öğrencilerin eğitim ve öğretimine destek sağlamak amacıyla yetiştirme kursları açılabilir. Yetiştirme kurslarının çalışma usul ve esasları Yönerge ile belirlenir.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Destek eğitim odası açılması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84 –</w:t>
      </w:r>
      <w:r w:rsidRPr="00CD4A4F">
        <w:rPr>
          <w:rFonts w:ascii="Calibri" w:eastAsia="Times New Roman" w:hAnsi="Calibri" w:cs="Times New Roman"/>
          <w:color w:val="1C283D"/>
          <w:lang w:eastAsia="tr-TR"/>
        </w:rPr>
        <w:t> (1)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r w:rsidRPr="00CD4A4F">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Destek eğitim odasındaki eğitim hizmetleri, ilgili mevzuat hükümleri doğrultusunda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Derslik donatımı, eğitim araç ve gereci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85 –</w:t>
      </w:r>
      <w:r w:rsidRPr="00CD4A4F">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Dersliklerde eğitim ve öğretim programlarına uygun ders materyalleri bulundurulur.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(4) Millî bayramlar ile belirli gün ve haftalarda dersliklerde süsleme yapılır.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kütüphanesi, sınıf kitaplıkları ve bulundurulacak kitaplar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MADDE 86 –</w:t>
      </w:r>
      <w:r w:rsidRPr="00CD4A4F">
        <w:rPr>
          <w:rFonts w:ascii="Calibri" w:eastAsia="Times New Roman" w:hAnsi="Calibri" w:cs="Times New Roman"/>
          <w:color w:val="1C283D"/>
          <w:lang w:eastAsia="tr-TR"/>
        </w:rPr>
        <w:t xml:space="preserve"> (1) İlköğretim kurumlarının uygun bir yerinde okul kütüphanesi kurulur.  İlköğretim kurumlarının bütün sınıflarında sınıf kitaplığı oluşturulur. Okul kütüphanesi ve sınıf kitaplıkları </w:t>
      </w:r>
      <w:proofErr w:type="gramStart"/>
      <w:r w:rsidRPr="00CD4A4F">
        <w:rPr>
          <w:rFonts w:ascii="Calibri" w:eastAsia="Times New Roman" w:hAnsi="Calibri" w:cs="Times New Roman"/>
          <w:color w:val="1C283D"/>
          <w:lang w:eastAsia="tr-TR"/>
        </w:rPr>
        <w:t>22/8/2001</w:t>
      </w:r>
      <w:proofErr w:type="gramEnd"/>
      <w:r w:rsidRPr="00CD4A4F">
        <w:rPr>
          <w:rFonts w:ascii="Calibri" w:eastAsia="Times New Roman" w:hAnsi="Calibri" w:cs="Times New Roman"/>
          <w:color w:val="1C283D"/>
          <w:lang w:eastAsia="tr-TR"/>
        </w:rPr>
        <w:t xml:space="preserve"> tarihli ve 24501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Okul Kütüphaneleri Yönetmeliği hükümlerine göre düzenlenir ve işletilir.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xml:space="preserve">(3) </w:t>
      </w:r>
      <w:proofErr w:type="gramStart"/>
      <w:r w:rsidRPr="00CD4A4F">
        <w:rPr>
          <w:rFonts w:ascii="Calibri" w:eastAsia="Times New Roman" w:hAnsi="Calibri" w:cs="Times New Roman"/>
          <w:color w:val="1C283D"/>
          <w:lang w:eastAsia="tr-TR"/>
        </w:rPr>
        <w:t>Okul kütüphanesi</w:t>
      </w:r>
      <w:proofErr w:type="gramEnd"/>
      <w:r w:rsidRPr="00CD4A4F">
        <w:rPr>
          <w:rFonts w:ascii="Calibri" w:eastAsia="Times New Roman" w:hAnsi="Calibri" w:cs="Times New Roman"/>
          <w:color w:val="1C283D"/>
          <w:lang w:eastAsia="tr-TR"/>
        </w:rPr>
        <w:t xml:space="preserve"> ile sınıf kitaplıkları, millî eğitim mevzuatı ile eğitim ve öğretim programlarına uygun yayın ve materyalle zenginleştirilir.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Atatürk köşesi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87 –</w:t>
      </w:r>
      <w:r w:rsidRPr="00CD4A4F">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Koridorun düzeni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CD4A4F">
        <w:rPr>
          <w:rFonts w:ascii="Calibri" w:eastAsia="Times New Roman" w:hAnsi="Calibri" w:cs="Times New Roman"/>
          <w:b/>
          <w:bCs/>
          <w:color w:val="1C283D"/>
          <w:lang w:eastAsia="tr-TR"/>
        </w:rPr>
        <w:t>MADDE 88 –</w:t>
      </w:r>
      <w:r w:rsidRPr="00CD4A4F">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Eğitim araç ve gereç odası ile okul müzesi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89 –</w:t>
      </w:r>
      <w:r w:rsidRPr="00CD4A4F">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Müze kurulamayan okullarda tarihî değerdeki araç ve belgeler resmî yazı veya tutanakla millî eğitim müzesine verilir.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Oyun yeri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90 –</w:t>
      </w:r>
      <w:r w:rsidRPr="00CD4A4F">
        <w:rPr>
          <w:rFonts w:ascii="Calibri" w:eastAsia="Times New Roman" w:hAnsi="Calibri" w:cs="Times New Roman"/>
          <w:color w:val="1C283D"/>
          <w:lang w:eastAsia="tr-TR"/>
        </w:rPr>
        <w:t> (1) Okul öncesi eğitim kurumlarında;</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(3) Oyun yeri ve araçlarının yılda en az bir defa periyodik bakım ve onarımı yaptırılır.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Uygulama bahçesi</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91 –</w:t>
      </w:r>
      <w:r w:rsidRPr="00CD4A4F">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Okul lojmanları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92 – </w:t>
      </w:r>
      <w:r w:rsidRPr="00CD4A4F">
        <w:rPr>
          <w:rFonts w:ascii="Calibri" w:eastAsia="Times New Roman" w:hAnsi="Calibri" w:cs="Times New Roman"/>
          <w:color w:val="1C283D"/>
          <w:lang w:eastAsia="tr-TR"/>
        </w:rPr>
        <w:t xml:space="preserve">(1) Okul çalışanlarına varsa, </w:t>
      </w:r>
      <w:proofErr w:type="gramStart"/>
      <w:r w:rsidRPr="00CD4A4F">
        <w:rPr>
          <w:rFonts w:ascii="Calibri" w:eastAsia="Times New Roman" w:hAnsi="Calibri" w:cs="Times New Roman"/>
          <w:color w:val="1C283D"/>
          <w:lang w:eastAsia="tr-TR"/>
        </w:rPr>
        <w:t>16/7/1984</w:t>
      </w:r>
      <w:proofErr w:type="gramEnd"/>
      <w:r w:rsidRPr="00CD4A4F">
        <w:rPr>
          <w:rFonts w:ascii="Calibri" w:eastAsia="Times New Roman" w:hAnsi="Calibri" w:cs="Times New Roman"/>
          <w:color w:val="1C283D"/>
          <w:lang w:eastAsia="tr-TR"/>
        </w:rPr>
        <w:t xml:space="preserve"> tarihli ve 84/8345 sayılı Bakanlar Kurulu Kararı ile yürürlüğe konulan Kamu Konutları Yönetmeliği hükümlerine göre lojman tahsis edilir ve kullandırılır.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Yatılı bölge ortaokulları</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93 –</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lastRenderedPageBreak/>
        <w:t>Rehberlik ve denetim</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94 –</w:t>
      </w:r>
      <w:r w:rsidRPr="00CD4A4F">
        <w:rPr>
          <w:rFonts w:ascii="Calibri" w:eastAsia="Times New Roman" w:hAnsi="Calibri" w:cs="Times New Roman"/>
          <w:color w:val="1C283D"/>
          <w:lang w:eastAsia="tr-TR"/>
        </w:rPr>
        <w:t> </w:t>
      </w:r>
      <w:r w:rsidRPr="00CD4A4F">
        <w:rPr>
          <w:rFonts w:ascii="Calibri" w:eastAsia="Times New Roman" w:hAnsi="Calibri" w:cs="Times New Roman"/>
          <w:b/>
          <w:bCs/>
          <w:color w:val="1C283D"/>
          <w:lang w:eastAsia="tr-TR"/>
        </w:rPr>
        <w:t>(</w:t>
      </w:r>
      <w:proofErr w:type="gramStart"/>
      <w:r w:rsidRPr="00CD4A4F">
        <w:rPr>
          <w:rFonts w:ascii="Calibri" w:eastAsia="Times New Roman" w:hAnsi="Calibri" w:cs="Times New Roman"/>
          <w:b/>
          <w:bCs/>
          <w:color w:val="1C283D"/>
          <w:lang w:eastAsia="tr-TR"/>
        </w:rPr>
        <w:t>Değişik:RG</w:t>
      </w:r>
      <w:proofErr w:type="gramEnd"/>
      <w:r w:rsidRPr="00CD4A4F">
        <w:rPr>
          <w:rFonts w:ascii="Calibri" w:eastAsia="Times New Roman" w:hAnsi="Calibri" w:cs="Times New Roman"/>
          <w:b/>
          <w:bCs/>
          <w:color w:val="1C283D"/>
          <w:lang w:eastAsia="tr-TR"/>
        </w:rPr>
        <w:t>-10/7/2019-30827)</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ON İKİNCİ BÖLÜM</w:t>
      </w:r>
    </w:p>
    <w:p w:rsidR="00CD4A4F" w:rsidRPr="00CD4A4F" w:rsidRDefault="00CD4A4F" w:rsidP="00CD4A4F">
      <w:pPr>
        <w:shd w:val="clear" w:color="auto" w:fill="FFFFFF"/>
        <w:spacing w:after="0" w:line="240" w:lineRule="auto"/>
        <w:ind w:firstLine="567"/>
        <w:jc w:val="center"/>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Son Hükümler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Yürürlükten kaldırılan mevzuat</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95 –</w:t>
      </w:r>
      <w:r w:rsidRPr="00CD4A4F">
        <w:rPr>
          <w:rFonts w:ascii="Calibri" w:eastAsia="Times New Roman" w:hAnsi="Calibri" w:cs="Times New Roman"/>
          <w:color w:val="1C283D"/>
          <w:lang w:eastAsia="tr-TR"/>
        </w:rPr>
        <w:t xml:space="preserve"> (1) Bu Yönetmeliğin yürürlüğe girdiği tarih itibarıyla, </w:t>
      </w:r>
      <w:proofErr w:type="gramStart"/>
      <w:r w:rsidRPr="00CD4A4F">
        <w:rPr>
          <w:rFonts w:ascii="Calibri" w:eastAsia="Times New Roman" w:hAnsi="Calibri" w:cs="Times New Roman"/>
          <w:color w:val="1C283D"/>
          <w:lang w:eastAsia="tr-TR"/>
        </w:rPr>
        <w:t>8/6/2004</w:t>
      </w:r>
      <w:proofErr w:type="gramEnd"/>
      <w:r w:rsidRPr="00CD4A4F">
        <w:rPr>
          <w:rFonts w:ascii="Calibri" w:eastAsia="Times New Roman" w:hAnsi="Calibri" w:cs="Times New Roman"/>
          <w:color w:val="1C283D"/>
          <w:lang w:eastAsia="tr-TR"/>
        </w:rPr>
        <w:t xml:space="preserve"> tarihli ve 25486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Okul Öncesi Eğitim Kurumları Yönetmeliği ile 27/8/2003 tarihli ve 25212 sayılı Resmî </w:t>
      </w:r>
      <w:proofErr w:type="spellStart"/>
      <w:r w:rsidRPr="00CD4A4F">
        <w:rPr>
          <w:rFonts w:ascii="Calibri" w:eastAsia="Times New Roman" w:hAnsi="Calibri" w:cs="Times New Roman"/>
          <w:color w:val="1C283D"/>
          <w:lang w:eastAsia="tr-TR"/>
        </w:rPr>
        <w:t>Gazete’de</w:t>
      </w:r>
      <w:proofErr w:type="spellEnd"/>
      <w:r w:rsidRPr="00CD4A4F">
        <w:rPr>
          <w:rFonts w:ascii="Calibri" w:eastAsia="Times New Roman" w:hAnsi="Calibri" w:cs="Times New Roman"/>
          <w:color w:val="1C283D"/>
          <w:lang w:eastAsia="tr-TR"/>
        </w:rPr>
        <w:t xml:space="preserve"> yayımlanan Millî Eğitim Bakanlığı İlköğretim Kurumları Yönetmeliği yürürlükten kaldırılmıştır.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Yürürlük</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96 –</w:t>
      </w:r>
      <w:r w:rsidRPr="00CD4A4F">
        <w:rPr>
          <w:rFonts w:ascii="Calibri" w:eastAsia="Times New Roman" w:hAnsi="Calibri" w:cs="Times New Roman"/>
          <w:color w:val="1C283D"/>
          <w:lang w:eastAsia="tr-TR"/>
        </w:rPr>
        <w:t> (1) Bu Yönetmelik yayımı tarihinde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Yürütme</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b/>
          <w:bCs/>
          <w:color w:val="1C283D"/>
          <w:lang w:eastAsia="tr-TR"/>
        </w:rPr>
        <w:t>MADDE 97 –</w:t>
      </w:r>
      <w:r w:rsidRPr="00CD4A4F">
        <w:rPr>
          <w:rFonts w:ascii="Calibri" w:eastAsia="Times New Roman" w:hAnsi="Calibri" w:cs="Times New Roman"/>
          <w:color w:val="1C283D"/>
          <w:lang w:eastAsia="tr-TR"/>
        </w:rPr>
        <w:t> (1) Bu Yönetmelik hükümlerini Millî Eğitim Bakanı yürütür.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_________________</w:t>
      </w:r>
    </w:p>
    <w:p w:rsidR="00CD4A4F" w:rsidRPr="00CD4A4F" w:rsidRDefault="00CD4A4F" w:rsidP="00CD4A4F">
      <w:pPr>
        <w:shd w:val="clear" w:color="auto" w:fill="FFFFFF"/>
        <w:spacing w:after="0" w:line="240" w:lineRule="auto"/>
        <w:ind w:left="972" w:hanging="360"/>
        <w:jc w:val="both"/>
        <w:rPr>
          <w:rFonts w:ascii="Calibri" w:eastAsia="Times New Roman" w:hAnsi="Calibri" w:cs="Arial"/>
          <w:color w:val="1C283D"/>
          <w:lang w:eastAsia="tr-TR"/>
        </w:rPr>
      </w:pPr>
      <w:r w:rsidRPr="00CD4A4F">
        <w:rPr>
          <w:rFonts w:ascii="Calibri" w:eastAsia="Times New Roman" w:hAnsi="Calibri" w:cs="Arial"/>
          <w:i/>
          <w:iCs/>
          <w:color w:val="1C283D"/>
          <w:sz w:val="20"/>
          <w:szCs w:val="20"/>
          <w:vertAlign w:val="superscript"/>
          <w:lang w:eastAsia="tr-TR"/>
        </w:rPr>
        <w:t>(1)</w:t>
      </w:r>
      <w:r w:rsidRPr="00CD4A4F">
        <w:rPr>
          <w:rFonts w:ascii="Times New Roman" w:eastAsia="Times New Roman" w:hAnsi="Times New Roman" w:cs="Times New Roman"/>
          <w:i/>
          <w:iCs/>
          <w:color w:val="1C283D"/>
          <w:sz w:val="14"/>
          <w:szCs w:val="14"/>
          <w:vertAlign w:val="superscript"/>
          <w:lang w:eastAsia="tr-TR"/>
        </w:rPr>
        <w:t>     </w:t>
      </w:r>
      <w:r w:rsidRPr="00CD4A4F">
        <w:rPr>
          <w:rFonts w:ascii="Calibri" w:eastAsia="Times New Roman" w:hAnsi="Calibri" w:cs="Arial"/>
          <w:i/>
          <w:iCs/>
          <w:color w:val="1C283D"/>
          <w:sz w:val="20"/>
          <w:szCs w:val="20"/>
          <w:lang w:eastAsia="tr-TR"/>
        </w:rPr>
        <w:t xml:space="preserve">Bu değişiklik </w:t>
      </w:r>
      <w:proofErr w:type="gramStart"/>
      <w:r w:rsidRPr="00CD4A4F">
        <w:rPr>
          <w:rFonts w:ascii="Calibri" w:eastAsia="Times New Roman" w:hAnsi="Calibri" w:cs="Arial"/>
          <w:i/>
          <w:iCs/>
          <w:color w:val="1C283D"/>
          <w:sz w:val="20"/>
          <w:szCs w:val="20"/>
          <w:lang w:eastAsia="tr-TR"/>
        </w:rPr>
        <w:t>1/1/2016</w:t>
      </w:r>
      <w:proofErr w:type="gramEnd"/>
      <w:r w:rsidRPr="00CD4A4F">
        <w:rPr>
          <w:rFonts w:ascii="Calibri" w:eastAsia="Times New Roman" w:hAnsi="Calibri" w:cs="Arial"/>
          <w:i/>
          <w:iCs/>
          <w:color w:val="1C283D"/>
          <w:sz w:val="20"/>
          <w:szCs w:val="20"/>
          <w:lang w:eastAsia="tr-TR"/>
        </w:rPr>
        <w:t xml:space="preserve"> tarihinden geçerli olmak üzere yayımı tarihinde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vertAlign w:val="superscript"/>
          <w:lang w:eastAsia="tr-TR"/>
        </w:rPr>
        <w:t> (2)</w:t>
      </w:r>
      <w:r w:rsidRPr="00CD4A4F">
        <w:rPr>
          <w:rFonts w:ascii="Calibri" w:eastAsia="Times New Roman" w:hAnsi="Calibri" w:cs="Times New Roman"/>
          <w:i/>
          <w:iCs/>
          <w:color w:val="1C283D"/>
          <w:sz w:val="20"/>
          <w:szCs w:val="20"/>
          <w:lang w:eastAsia="tr-TR"/>
        </w:rPr>
        <w:t>  Bu değişiklik 2016-2017 eğitim ve öğretim yılı başında yürürlüğe girer.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vertAlign w:val="superscript"/>
          <w:lang w:eastAsia="tr-TR"/>
        </w:rPr>
        <w:t>(3)</w:t>
      </w:r>
      <w:r w:rsidRPr="00CD4A4F">
        <w:rPr>
          <w:rFonts w:ascii="Arial" w:eastAsia="Times New Roman" w:hAnsi="Arial" w:cs="Arial"/>
          <w:i/>
          <w:iCs/>
          <w:color w:val="1C283D"/>
          <w:sz w:val="15"/>
          <w:szCs w:val="15"/>
          <w:shd w:val="clear" w:color="auto" w:fill="FFFFFF"/>
          <w:lang w:eastAsia="tr-TR"/>
        </w:rPr>
        <w:t> </w:t>
      </w:r>
      <w:r w:rsidRPr="00CD4A4F">
        <w:rPr>
          <w:rFonts w:ascii="Calibri" w:eastAsia="Times New Roman" w:hAnsi="Calibri" w:cs="Times New Roman"/>
          <w:i/>
          <w:iCs/>
          <w:color w:val="1C283D"/>
          <w:sz w:val="20"/>
          <w:szCs w:val="20"/>
          <w:vertAlign w:val="superscript"/>
          <w:lang w:eastAsia="tr-TR"/>
        </w:rPr>
        <w:t> </w:t>
      </w:r>
      <w:r w:rsidRPr="00CD4A4F">
        <w:rPr>
          <w:rFonts w:ascii="Calibri" w:eastAsia="Times New Roman" w:hAnsi="Calibri" w:cs="Times New Roman"/>
          <w:i/>
          <w:iCs/>
          <w:color w:val="1C283D"/>
          <w:sz w:val="20"/>
          <w:szCs w:val="20"/>
          <w:lang w:eastAsia="tr-TR"/>
        </w:rPr>
        <w:t>Danıştay Sekizinci Dairesinin 12/3/2019 tarihli ve E</w:t>
      </w:r>
      <w:proofErr w:type="gramStart"/>
      <w:r w:rsidRPr="00CD4A4F">
        <w:rPr>
          <w:rFonts w:ascii="Calibri" w:eastAsia="Times New Roman" w:hAnsi="Calibri" w:cs="Times New Roman"/>
          <w:i/>
          <w:iCs/>
          <w:color w:val="1C283D"/>
          <w:sz w:val="20"/>
          <w:szCs w:val="20"/>
          <w:lang w:eastAsia="tr-TR"/>
        </w:rPr>
        <w:t>.:</w:t>
      </w:r>
      <w:proofErr w:type="gramEnd"/>
      <w:r w:rsidRPr="00CD4A4F">
        <w:rPr>
          <w:rFonts w:ascii="Calibri" w:eastAsia="Times New Roman" w:hAnsi="Calibri" w:cs="Times New Roman"/>
          <w:i/>
          <w:iCs/>
          <w:color w:val="1C283D"/>
          <w:sz w:val="20"/>
          <w:szCs w:val="20"/>
          <w:lang w:eastAsia="tr-TR"/>
        </w:rPr>
        <w:t xml:space="preserve">2014/11251; K.:2019/1737 sayılı Kararı ile Yönetmeliğin 47 </w:t>
      </w:r>
      <w:proofErr w:type="spellStart"/>
      <w:r w:rsidRPr="00CD4A4F">
        <w:rPr>
          <w:rFonts w:ascii="Calibri" w:eastAsia="Times New Roman" w:hAnsi="Calibri" w:cs="Times New Roman"/>
          <w:i/>
          <w:iCs/>
          <w:color w:val="1C283D"/>
          <w:sz w:val="20"/>
          <w:szCs w:val="20"/>
          <w:lang w:eastAsia="tr-TR"/>
        </w:rPr>
        <w:t>nci</w:t>
      </w:r>
      <w:proofErr w:type="spellEnd"/>
      <w:r w:rsidRPr="00CD4A4F">
        <w:rPr>
          <w:rFonts w:ascii="Calibri" w:eastAsia="Times New Roman" w:hAnsi="Calibri" w:cs="Times New Roman"/>
          <w:i/>
          <w:iCs/>
          <w:color w:val="1C283D"/>
          <w:sz w:val="20"/>
          <w:szCs w:val="20"/>
          <w:lang w:eastAsia="tr-TR"/>
        </w:rPr>
        <w:t xml:space="preserve"> maddesinin iptaline karar verilmiştir.</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i/>
          <w:iCs/>
          <w:color w:val="1C283D"/>
          <w:sz w:val="20"/>
          <w:szCs w:val="20"/>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bookmarkStart w:id="0" w:name="_GoBack"/>
      <w:bookmarkEnd w:id="0"/>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851"/>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CD4A4F" w:rsidRPr="00CD4A4F" w:rsidTr="00CD4A4F">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firstLine="567"/>
              <w:jc w:val="both"/>
              <w:rPr>
                <w:rFonts w:ascii="Calibri" w:eastAsia="Times New Roman" w:hAnsi="Calibri" w:cs="Times New Roman"/>
                <w:lang w:eastAsia="tr-TR"/>
              </w:rPr>
            </w:pPr>
            <w:r w:rsidRPr="00CD4A4F">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Yönetmeliğin Yayımlandığı Resmî Gazete’nin</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Sayısı</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proofErr w:type="gramStart"/>
            <w:r w:rsidRPr="00CD4A4F">
              <w:rPr>
                <w:rFonts w:ascii="Calibri" w:eastAsia="Times New Roman" w:hAnsi="Calibri" w:cs="Times New Roman"/>
                <w:lang w:eastAsia="tr-TR"/>
              </w:rPr>
              <w:t>26/7/2014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29072</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Yönetmelikte Değişiklik Yapan Yönetmeliklerin Yayımlandığı Resmî Gazetelerin</w:t>
            </w:r>
          </w:p>
        </w:tc>
      </w:tr>
      <w:tr w:rsidR="00CD4A4F" w:rsidRPr="00CD4A4F" w:rsidTr="00CD4A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4A4F" w:rsidRPr="00CD4A4F" w:rsidRDefault="00CD4A4F" w:rsidP="00CD4A4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b/>
                <w:bCs/>
                <w:lang w:eastAsia="tr-TR"/>
              </w:rPr>
              <w:t>Sayısı</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1.</w:t>
            </w:r>
            <w:r w:rsidRPr="00CD4A4F">
              <w:rPr>
                <w:rFonts w:ascii="Times New Roman" w:eastAsia="Times New Roman" w:hAnsi="Times New Roman" w:cs="Times New Roman"/>
                <w:sz w:val="14"/>
                <w:szCs w:val="14"/>
                <w:lang w:eastAsia="tr-TR"/>
              </w:rPr>
              <w:t>      </w:t>
            </w:r>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proofErr w:type="gramStart"/>
            <w:r w:rsidRPr="00CD4A4F">
              <w:rPr>
                <w:rFonts w:ascii="Calibri" w:eastAsia="Times New Roman" w:hAnsi="Calibri" w:cs="Times New Roman"/>
                <w:lang w:eastAsia="tr-TR"/>
              </w:rPr>
              <w:t>23/10/2014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29154</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2.</w:t>
            </w:r>
            <w:r w:rsidRPr="00CD4A4F">
              <w:rPr>
                <w:rFonts w:ascii="Times New Roman" w:eastAsia="Times New Roman" w:hAnsi="Times New Roman" w:cs="Times New Roman"/>
                <w:sz w:val="14"/>
                <w:szCs w:val="14"/>
                <w:lang w:eastAsia="tr-TR"/>
              </w:rPr>
              <w:t>      </w:t>
            </w:r>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proofErr w:type="gramStart"/>
            <w:r w:rsidRPr="00CD4A4F">
              <w:rPr>
                <w:rFonts w:ascii="Calibri" w:eastAsia="Times New Roman" w:hAnsi="Calibri" w:cs="Times New Roman"/>
                <w:lang w:eastAsia="tr-TR"/>
              </w:rPr>
              <w:t>25/6/2015</w:t>
            </w:r>
            <w:proofErr w:type="gramEnd"/>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29397 </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proofErr w:type="gramStart"/>
            <w:r w:rsidRPr="00CD4A4F">
              <w:rPr>
                <w:rFonts w:ascii="Calibri" w:eastAsia="Times New Roman" w:hAnsi="Calibri" w:cs="Times New Roman"/>
                <w:lang w:eastAsia="tr-TR"/>
              </w:rPr>
              <w:t>16/6/2016</w:t>
            </w:r>
            <w:proofErr w:type="gramEnd"/>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29744 </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proofErr w:type="gramStart"/>
            <w:r w:rsidRPr="00CD4A4F">
              <w:rPr>
                <w:rFonts w:ascii="Calibri" w:eastAsia="Times New Roman" w:hAnsi="Calibri" w:cs="Times New Roman"/>
                <w:lang w:eastAsia="tr-TR"/>
              </w:rPr>
              <w:t>31/1/2018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30318</w:t>
            </w:r>
          </w:p>
        </w:tc>
      </w:tr>
      <w:tr w:rsidR="00CD4A4F" w:rsidRPr="00CD4A4F" w:rsidTr="00CD4A4F">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A4F" w:rsidRPr="00CD4A4F" w:rsidRDefault="00CD4A4F" w:rsidP="00CD4A4F">
            <w:pPr>
              <w:spacing w:after="0" w:line="240" w:lineRule="auto"/>
              <w:ind w:left="397" w:hanging="340"/>
              <w:jc w:val="both"/>
              <w:rPr>
                <w:rFonts w:ascii="Calibri" w:eastAsia="Times New Roman" w:hAnsi="Calibri" w:cs="Times New Roman"/>
                <w:lang w:eastAsia="tr-TR"/>
              </w:rPr>
            </w:pPr>
            <w:r w:rsidRPr="00CD4A4F">
              <w:rPr>
                <w:rFonts w:ascii="Calibri" w:eastAsia="Times New Roman" w:hAnsi="Calibri" w:cs="Times New Roman"/>
                <w:lang w:eastAsia="tr-TR"/>
              </w:rPr>
              <w:t>5.</w:t>
            </w:r>
            <w:r w:rsidRPr="00CD4A4F">
              <w:rPr>
                <w:rFonts w:ascii="Times New Roman" w:eastAsia="Times New Roman" w:hAnsi="Times New Roman" w:cs="Times New Roman"/>
                <w:sz w:val="14"/>
                <w:szCs w:val="14"/>
                <w:lang w:eastAsia="tr-TR"/>
              </w:rPr>
              <w:t>      </w:t>
            </w:r>
            <w:r w:rsidRPr="00CD4A4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proofErr w:type="gramStart"/>
            <w:r w:rsidRPr="00CD4A4F">
              <w:rPr>
                <w:rFonts w:ascii="Calibri" w:eastAsia="Times New Roman" w:hAnsi="Calibri" w:cs="Times New Roman"/>
                <w:lang w:eastAsia="tr-TR"/>
              </w:rPr>
              <w:t>10/7/2019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4A4F" w:rsidRPr="00CD4A4F" w:rsidRDefault="00CD4A4F" w:rsidP="00CD4A4F">
            <w:pPr>
              <w:spacing w:after="0" w:line="240" w:lineRule="auto"/>
              <w:ind w:firstLine="567"/>
              <w:jc w:val="center"/>
              <w:rPr>
                <w:rFonts w:ascii="Calibri" w:eastAsia="Times New Roman" w:hAnsi="Calibri" w:cs="Times New Roman"/>
                <w:lang w:eastAsia="tr-TR"/>
              </w:rPr>
            </w:pPr>
            <w:r w:rsidRPr="00CD4A4F">
              <w:rPr>
                <w:rFonts w:ascii="Calibri" w:eastAsia="Times New Roman" w:hAnsi="Calibri" w:cs="Times New Roman"/>
                <w:lang w:eastAsia="tr-TR"/>
              </w:rPr>
              <w:t>30827</w:t>
            </w:r>
          </w:p>
        </w:tc>
      </w:tr>
    </w:tbl>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ind w:firstLine="567"/>
        <w:jc w:val="both"/>
        <w:rPr>
          <w:rFonts w:ascii="Calibri" w:eastAsia="Times New Roman" w:hAnsi="Calibri" w:cs="Times New Roman"/>
          <w:color w:val="1C283D"/>
          <w:lang w:eastAsia="tr-TR"/>
        </w:rPr>
      </w:pPr>
      <w:r w:rsidRPr="00CD4A4F">
        <w:rPr>
          <w:rFonts w:ascii="Calibri" w:eastAsia="Times New Roman" w:hAnsi="Calibri" w:cs="Times New Roman"/>
          <w:color w:val="1C283D"/>
          <w:lang w:eastAsia="tr-TR"/>
        </w:rPr>
        <w:t> </w:t>
      </w:r>
    </w:p>
    <w:p w:rsidR="00CD4A4F" w:rsidRPr="00CD4A4F" w:rsidRDefault="00CD4A4F" w:rsidP="00CD4A4F">
      <w:pPr>
        <w:shd w:val="clear" w:color="auto" w:fill="FFFFFF"/>
        <w:spacing w:after="0" w:line="240" w:lineRule="auto"/>
        <w:jc w:val="right"/>
        <w:rPr>
          <w:rFonts w:ascii="Arial" w:eastAsia="Times New Roman" w:hAnsi="Arial" w:cs="Arial"/>
          <w:b/>
          <w:bCs/>
          <w:color w:val="808080"/>
          <w:sz w:val="15"/>
          <w:szCs w:val="15"/>
          <w:lang w:eastAsia="tr-TR"/>
        </w:rPr>
      </w:pPr>
      <w:r w:rsidRPr="00CD4A4F">
        <w:rPr>
          <w:rFonts w:ascii="Arial" w:eastAsia="Times New Roman" w:hAnsi="Arial" w:cs="Arial"/>
          <w:b/>
          <w:bCs/>
          <w:color w:val="808080"/>
          <w:sz w:val="15"/>
          <w:szCs w:val="15"/>
          <w:lang w:eastAsia="tr-TR"/>
        </w:rPr>
        <w:t>Sayfa</w:t>
      </w:r>
    </w:p>
    <w:p w:rsidR="00195B91" w:rsidRDefault="00195B91"/>
    <w:sectPr w:rsidR="00195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D7"/>
    <w:rsid w:val="00195B91"/>
    <w:rsid w:val="006C1FD7"/>
    <w:rsid w:val="00CD4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D4A4F"/>
  </w:style>
  <w:style w:type="paragraph" w:styleId="NormalWeb">
    <w:name w:val="Normal (Web)"/>
    <w:basedOn w:val="Normal"/>
    <w:uiPriority w:val="99"/>
    <w:semiHidden/>
    <w:unhideWhenUsed/>
    <w:rsid w:val="00CD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4A4F"/>
    <w:rPr>
      <w:color w:val="0000FF"/>
      <w:u w:val="single"/>
    </w:rPr>
  </w:style>
  <w:style w:type="character" w:styleId="zlenenKpr">
    <w:name w:val="FollowedHyperlink"/>
    <w:basedOn w:val="VarsaylanParagrafYazTipi"/>
    <w:uiPriority w:val="99"/>
    <w:semiHidden/>
    <w:unhideWhenUsed/>
    <w:rsid w:val="00CD4A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D4A4F"/>
  </w:style>
  <w:style w:type="paragraph" w:styleId="NormalWeb">
    <w:name w:val="Normal (Web)"/>
    <w:basedOn w:val="Normal"/>
    <w:uiPriority w:val="99"/>
    <w:semiHidden/>
    <w:unhideWhenUsed/>
    <w:rsid w:val="00CD4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4A4F"/>
    <w:rPr>
      <w:color w:val="0000FF"/>
      <w:u w:val="single"/>
    </w:rPr>
  </w:style>
  <w:style w:type="character" w:styleId="zlenenKpr">
    <w:name w:val="FollowedHyperlink"/>
    <w:basedOn w:val="VarsaylanParagrafYazTipi"/>
    <w:uiPriority w:val="99"/>
    <w:semiHidden/>
    <w:unhideWhenUsed/>
    <w:rsid w:val="00CD4A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63572">
      <w:bodyDiv w:val="1"/>
      <w:marLeft w:val="0"/>
      <w:marRight w:val="0"/>
      <w:marTop w:val="0"/>
      <w:marBottom w:val="0"/>
      <w:divBdr>
        <w:top w:val="none" w:sz="0" w:space="0" w:color="auto"/>
        <w:left w:val="none" w:sz="0" w:space="0" w:color="auto"/>
        <w:bottom w:val="none" w:sz="0" w:space="0" w:color="auto"/>
        <w:right w:val="none" w:sz="0" w:space="0" w:color="auto"/>
      </w:divBdr>
      <w:divsChild>
        <w:div w:id="1671054849">
          <w:marLeft w:val="0"/>
          <w:marRight w:val="0"/>
          <w:marTop w:val="0"/>
          <w:marBottom w:val="0"/>
          <w:divBdr>
            <w:top w:val="none" w:sz="0" w:space="0" w:color="auto"/>
            <w:left w:val="none" w:sz="0" w:space="0" w:color="auto"/>
            <w:bottom w:val="none" w:sz="0" w:space="0" w:color="auto"/>
            <w:right w:val="none" w:sz="0" w:space="0" w:color="auto"/>
          </w:divBdr>
          <w:divsChild>
            <w:div w:id="59147195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16513</Words>
  <Characters>94126</Characters>
  <Application>Microsoft Office Word</Application>
  <DocSecurity>0</DocSecurity>
  <Lines>784</Lines>
  <Paragraphs>220</Paragraphs>
  <ScaleCrop>false</ScaleCrop>
  <Company>Katilimsiz.Com @ necooy</Company>
  <LinksUpToDate>false</LinksUpToDate>
  <CharactersWithSpaces>110419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2020-01-16T13:05:00Z</dcterms:created>
  <dcterms:modified xsi:type="dcterms:W3CDTF">2020-01-16T13:06:00Z</dcterms:modified>
</cp:coreProperties>
</file>